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06F1" w14:textId="77777777" w:rsidR="00FA08B2" w:rsidRPr="00CB26D6" w:rsidRDefault="00FA08B2" w:rsidP="00FA08B2">
      <w:pPr>
        <w:spacing w:after="160" w:line="259" w:lineRule="auto"/>
        <w:ind w:right="-64"/>
        <w:outlineLvl w:val="0"/>
        <w:rPr>
          <w:rFonts w:ascii="Gill Sans MT" w:hAnsi="Gill Sans MT"/>
          <w:b/>
        </w:rPr>
      </w:pPr>
      <w:r w:rsidRPr="00CB26D6">
        <w:rPr>
          <w:rFonts w:ascii="Gill Sans MT" w:hAnsi="Gill Sans MT"/>
          <w:b/>
        </w:rPr>
        <w:t>Open Call: The Next Generation 201</w:t>
      </w:r>
      <w:r>
        <w:rPr>
          <w:rFonts w:ascii="Gill Sans MT" w:hAnsi="Gill Sans MT"/>
          <w:b/>
        </w:rPr>
        <w:t>9</w:t>
      </w:r>
    </w:p>
    <w:p w14:paraId="329D2B4F" w14:textId="77777777" w:rsidR="00FA08B2" w:rsidRDefault="00FA08B2" w:rsidP="00FA08B2">
      <w:pPr>
        <w:shd w:val="clear" w:color="auto" w:fill="FFFFFF"/>
        <w:spacing w:after="240"/>
        <w:rPr>
          <w:rFonts w:ascii="Gill Sans MT" w:hAnsi="Gill Sans MT" w:cs="Segoe UI"/>
          <w:b/>
          <w:sz w:val="22"/>
          <w:szCs w:val="22"/>
          <w:lang w:val="en-GB"/>
        </w:rPr>
      </w:pPr>
      <w:r w:rsidRPr="00CB26D6">
        <w:rPr>
          <w:rFonts w:ascii="Gill Sans MT" w:hAnsi="Gill Sans MT" w:cs="Times New Roman"/>
          <w:i/>
          <w:sz w:val="22"/>
          <w:szCs w:val="22"/>
          <w:lang w:val="en-GB"/>
        </w:rPr>
        <w:t>Stimulating young people to work towards an open, inclusive society through arts and culture.</w:t>
      </w:r>
    </w:p>
    <w:p w14:paraId="529354C8" w14:textId="77777777" w:rsidR="00FA08B2" w:rsidRDefault="00FA08B2" w:rsidP="00FA08B2">
      <w:pPr>
        <w:shd w:val="clear" w:color="auto" w:fill="FFFFFF"/>
        <w:spacing w:after="240"/>
        <w:rPr>
          <w:rFonts w:ascii="Gill Sans MT" w:hAnsi="Gill Sans MT" w:cs="Times New Roman"/>
          <w:sz w:val="22"/>
          <w:szCs w:val="22"/>
          <w:lang w:val="en-GB"/>
        </w:rPr>
      </w:pPr>
      <w:r>
        <w:rPr>
          <w:rFonts w:ascii="Gill Sans MT" w:eastAsia="Calibri" w:hAnsi="Gill Sans MT" w:cs="Calibri"/>
          <w:sz w:val="22"/>
          <w:szCs w:val="22"/>
          <w:lang w:val="en-GB"/>
        </w:rPr>
        <w:br/>
      </w:r>
      <w:r>
        <w:rPr>
          <w:rFonts w:ascii="Gill Sans MT" w:hAnsi="Gill Sans MT" w:cs="Times New Roman"/>
          <w:sz w:val="22"/>
          <w:szCs w:val="22"/>
          <w:lang w:val="en-GB"/>
        </w:rPr>
        <w:t xml:space="preserve">The Prince Claus Fund announces a new Call for Proposals: the Next Generation call 2019 within </w:t>
      </w:r>
      <w:r w:rsidRPr="009D3C08">
        <w:rPr>
          <w:rFonts w:ascii="Gill Sans MT" w:hAnsi="Gill Sans MT"/>
          <w:sz w:val="22"/>
          <w:szCs w:val="22"/>
          <w:lang w:val="en-GB"/>
        </w:rPr>
        <w:t>Latin America and the Caribbean</w:t>
      </w:r>
      <w:r>
        <w:rPr>
          <w:rFonts w:ascii="Gill Sans MT" w:hAnsi="Gill Sans MT" w:cs="Times New Roman"/>
          <w:sz w:val="22"/>
          <w:szCs w:val="22"/>
          <w:lang w:val="en-GB"/>
        </w:rPr>
        <w:t xml:space="preserve">. </w:t>
      </w:r>
    </w:p>
    <w:p w14:paraId="792869C0" w14:textId="77777777" w:rsidR="00FA08B2" w:rsidRDefault="00FA08B2" w:rsidP="00FA08B2">
      <w:pPr>
        <w:shd w:val="clear" w:color="auto" w:fill="FFFFFF"/>
        <w:spacing w:after="240"/>
        <w:rPr>
          <w:rFonts w:ascii="Gill Sans MT" w:hAnsi="Gill Sans MT"/>
          <w:sz w:val="22"/>
          <w:szCs w:val="22"/>
          <w:lang w:val="en-GB"/>
        </w:rPr>
      </w:pPr>
      <w:r>
        <w:rPr>
          <w:rFonts w:ascii="Gill Sans MT" w:hAnsi="Gill Sans MT" w:cs="Times New Roman"/>
          <w:sz w:val="22"/>
          <w:szCs w:val="22"/>
          <w:lang w:val="en-GB"/>
        </w:rPr>
        <w:t xml:space="preserve">Are you a creative person between the ages of 15-30, or a member of an organisation that works with young people with a project idea that will inspire your peers to open their minds and get engaged in a more inclusive society?   </w:t>
      </w:r>
    </w:p>
    <w:p w14:paraId="1E6DD693" w14:textId="735BDA4F" w:rsidR="00FA08B2" w:rsidRDefault="00FA08B2" w:rsidP="00FA08B2">
      <w:pPr>
        <w:shd w:val="clear" w:color="auto" w:fill="FFFFFF"/>
        <w:spacing w:after="240"/>
        <w:rPr>
          <w:rFonts w:ascii="Gill Sans MT" w:hAnsi="Gill Sans MT"/>
          <w:sz w:val="22"/>
          <w:szCs w:val="22"/>
          <w:lang w:val="en-GB"/>
        </w:rPr>
      </w:pPr>
      <w:r w:rsidRPr="009D3C08">
        <w:rPr>
          <w:rFonts w:ascii="Gill Sans MT" w:hAnsi="Gill Sans MT"/>
          <w:sz w:val="22"/>
          <w:szCs w:val="22"/>
          <w:lang w:val="en-GB"/>
        </w:rPr>
        <w:t xml:space="preserve">The </w:t>
      </w:r>
      <w:r>
        <w:rPr>
          <w:rFonts w:ascii="Gill Sans MT" w:hAnsi="Gill Sans MT"/>
          <w:sz w:val="22"/>
          <w:szCs w:val="22"/>
          <w:lang w:val="en-GB"/>
        </w:rPr>
        <w:t>Prince Claus Fund is looking for</w:t>
      </w:r>
      <w:r w:rsidRPr="009D3C08">
        <w:rPr>
          <w:rFonts w:ascii="Gill Sans MT" w:hAnsi="Gill Sans MT"/>
          <w:sz w:val="22"/>
          <w:szCs w:val="22"/>
          <w:lang w:val="en-GB"/>
        </w:rPr>
        <w:t xml:space="preserve"> proposals for original and innovative arts projects by and for young people in Latin America and the Caribbean. </w:t>
      </w:r>
      <w:r>
        <w:rPr>
          <w:rFonts w:ascii="Gill Sans MT" w:hAnsi="Gill Sans MT" w:cs="Times New Roman"/>
          <w:sz w:val="22"/>
          <w:szCs w:val="22"/>
          <w:lang w:val="en-GB"/>
        </w:rPr>
        <w:t xml:space="preserve">The Fund’s </w:t>
      </w:r>
      <w:r w:rsidRPr="008C2348">
        <w:rPr>
          <w:rFonts w:ascii="Gill Sans MT" w:hAnsi="Gill Sans MT" w:cs="Times New Roman"/>
          <w:sz w:val="22"/>
          <w:szCs w:val="22"/>
          <w:lang w:val="en-GB"/>
        </w:rPr>
        <w:t xml:space="preserve">Next Generation </w:t>
      </w:r>
      <w:r w:rsidR="008E6F85" w:rsidRPr="008C2348">
        <w:rPr>
          <w:rFonts w:ascii="Gill Sans MT" w:hAnsi="Gill Sans MT" w:cs="Times New Roman"/>
          <w:sz w:val="22"/>
          <w:szCs w:val="22"/>
          <w:lang w:val="en-GB"/>
        </w:rPr>
        <w:t>Programme</w:t>
      </w:r>
      <w:r w:rsidR="008E6F85">
        <w:rPr>
          <w:rFonts w:ascii="Gill Sans MT" w:hAnsi="Gill Sans MT" w:cs="Times New Roman"/>
          <w:sz w:val="22"/>
          <w:szCs w:val="22"/>
          <w:lang w:val="en-GB"/>
        </w:rPr>
        <w:t xml:space="preserve"> </w:t>
      </w:r>
      <w:r w:rsidR="008E6F85" w:rsidRPr="008E6F85">
        <w:rPr>
          <w:rFonts w:ascii="Gill Sans MT" w:hAnsi="Gill Sans MT" w:cs="Times New Roman"/>
          <w:sz w:val="22"/>
          <w:szCs w:val="22"/>
          <w:lang w:val="en-GB"/>
        </w:rPr>
        <w:t>supports</w:t>
      </w:r>
      <w:r>
        <w:rPr>
          <w:rFonts w:ascii="Gill Sans MT" w:hAnsi="Gill Sans MT" w:cs="Times New Roman"/>
          <w:sz w:val="22"/>
          <w:szCs w:val="22"/>
          <w:lang w:val="en-GB"/>
        </w:rPr>
        <w:t xml:space="preserve"> initiatives </w:t>
      </w:r>
      <w:r w:rsidRPr="00FE5DB3">
        <w:rPr>
          <w:rFonts w:ascii="Gill Sans MT" w:hAnsi="Gill Sans MT" w:cs="Times New Roman"/>
          <w:i/>
          <w:sz w:val="22"/>
          <w:szCs w:val="22"/>
          <w:lang w:val="en-GB"/>
        </w:rPr>
        <w:t>by</w:t>
      </w:r>
      <w:r>
        <w:rPr>
          <w:rFonts w:ascii="Gill Sans MT" w:hAnsi="Gill Sans MT" w:cs="Times New Roman"/>
          <w:sz w:val="22"/>
          <w:szCs w:val="22"/>
          <w:lang w:val="en-GB"/>
        </w:rPr>
        <w:t xml:space="preserve"> and </w:t>
      </w:r>
      <w:r w:rsidRPr="00FE5DB3">
        <w:rPr>
          <w:rFonts w:ascii="Gill Sans MT" w:hAnsi="Gill Sans MT" w:cs="Times New Roman"/>
          <w:i/>
          <w:sz w:val="22"/>
          <w:szCs w:val="22"/>
          <w:lang w:val="en-GB"/>
        </w:rPr>
        <w:t xml:space="preserve">for </w:t>
      </w:r>
      <w:r>
        <w:rPr>
          <w:rFonts w:ascii="Gill Sans MT" w:hAnsi="Gill Sans MT" w:cs="Times New Roman"/>
          <w:sz w:val="22"/>
          <w:szCs w:val="22"/>
          <w:lang w:val="en-GB"/>
        </w:rPr>
        <w:t>young people that expand their worlds</w:t>
      </w:r>
      <w:r>
        <w:rPr>
          <w:rFonts w:ascii="Gill Sans MT" w:eastAsia="Calibri" w:hAnsi="Gill Sans MT" w:cs="Calibri"/>
          <w:sz w:val="22"/>
          <w:szCs w:val="22"/>
          <w:bdr w:val="nil"/>
        </w:rPr>
        <w:t xml:space="preserve">. </w:t>
      </w:r>
      <w:r w:rsidRPr="054DB43C">
        <w:rPr>
          <w:rFonts w:ascii="Gill Sans MT" w:hAnsi="Gill Sans MT"/>
          <w:sz w:val="22"/>
          <w:szCs w:val="22"/>
          <w:lang w:val="en-GB"/>
        </w:rPr>
        <w:t xml:space="preserve">The programme is designed to </w:t>
      </w:r>
      <w:r w:rsidRPr="009D3C08">
        <w:rPr>
          <w:rFonts w:ascii="Gill Sans MT" w:hAnsi="Gill Sans MT"/>
          <w:sz w:val="22"/>
          <w:szCs w:val="22"/>
          <w:lang w:val="en-GB"/>
        </w:rPr>
        <w:t>amplify the voices of young people</w:t>
      </w:r>
      <w:r>
        <w:rPr>
          <w:rFonts w:ascii="Gill Sans MT" w:hAnsi="Gill Sans MT"/>
          <w:sz w:val="22"/>
          <w:szCs w:val="22"/>
          <w:lang w:val="en-GB"/>
        </w:rPr>
        <w:t xml:space="preserve"> and</w:t>
      </w:r>
      <w:r w:rsidRPr="009D3C08">
        <w:rPr>
          <w:rFonts w:ascii="Gill Sans MT" w:hAnsi="Gill Sans MT"/>
          <w:sz w:val="22"/>
          <w:szCs w:val="22"/>
          <w:lang w:val="en-GB"/>
        </w:rPr>
        <w:t xml:space="preserve"> </w:t>
      </w:r>
      <w:r w:rsidRPr="009A67AC">
        <w:rPr>
          <w:rFonts w:ascii="Gill Sans MT" w:hAnsi="Gill Sans MT"/>
          <w:sz w:val="22"/>
          <w:szCs w:val="22"/>
          <w:lang w:val="en-GB"/>
        </w:rPr>
        <w:t xml:space="preserve">create </w:t>
      </w:r>
      <w:r w:rsidRPr="00B24813">
        <w:rPr>
          <w:rFonts w:ascii="Gill Sans MT" w:hAnsi="Gill Sans MT"/>
          <w:sz w:val="22"/>
          <w:szCs w:val="22"/>
        </w:rPr>
        <w:t>safe spaces</w:t>
      </w:r>
      <w:r w:rsidRPr="009A67AC">
        <w:rPr>
          <w:rFonts w:ascii="Gill Sans MT" w:hAnsi="Gill Sans MT"/>
          <w:sz w:val="22"/>
          <w:szCs w:val="22"/>
          <w:lang w:val="en-GB"/>
        </w:rPr>
        <w:t xml:space="preserve"> </w:t>
      </w:r>
      <w:r w:rsidRPr="054DB43C">
        <w:rPr>
          <w:rFonts w:ascii="Gill Sans MT" w:hAnsi="Gill Sans MT"/>
          <w:sz w:val="22"/>
          <w:szCs w:val="22"/>
          <w:lang w:val="en-GB"/>
        </w:rPr>
        <w:t xml:space="preserve">where they can </w:t>
      </w:r>
      <w:r>
        <w:rPr>
          <w:rFonts w:ascii="Gill Sans MT" w:hAnsi="Gill Sans MT"/>
          <w:sz w:val="22"/>
          <w:szCs w:val="22"/>
          <w:lang w:val="en-GB"/>
        </w:rPr>
        <w:t xml:space="preserve">use arts and culture to </w:t>
      </w:r>
      <w:r w:rsidRPr="054DB43C">
        <w:rPr>
          <w:rFonts w:ascii="Gill Sans MT" w:hAnsi="Gill Sans MT"/>
          <w:sz w:val="22"/>
          <w:szCs w:val="22"/>
          <w:lang w:val="en-GB"/>
        </w:rPr>
        <w:t>imagin</w:t>
      </w:r>
      <w:r>
        <w:rPr>
          <w:rFonts w:ascii="Gill Sans MT" w:hAnsi="Gill Sans MT"/>
          <w:sz w:val="22"/>
          <w:szCs w:val="22"/>
          <w:lang w:val="en-GB"/>
        </w:rPr>
        <w:t>e and</w:t>
      </w:r>
      <w:r w:rsidRPr="054DB43C">
        <w:rPr>
          <w:rFonts w:ascii="Gill Sans MT" w:hAnsi="Gill Sans MT"/>
          <w:sz w:val="22"/>
          <w:szCs w:val="22"/>
          <w:lang w:val="en-GB"/>
        </w:rPr>
        <w:t xml:space="preserve"> explore </w:t>
      </w:r>
      <w:r>
        <w:rPr>
          <w:rFonts w:ascii="Gill Sans MT" w:hAnsi="Gill Sans MT"/>
          <w:sz w:val="22"/>
          <w:szCs w:val="22"/>
          <w:lang w:val="en-GB"/>
        </w:rPr>
        <w:t xml:space="preserve">different ways of being. </w:t>
      </w:r>
    </w:p>
    <w:p w14:paraId="76CD8790" w14:textId="5C525996" w:rsidR="00FA08B2" w:rsidRDefault="00FA08B2" w:rsidP="00FA08B2">
      <w:pPr>
        <w:shd w:val="clear" w:color="auto" w:fill="FFFFFF" w:themeFill="background1"/>
        <w:spacing w:after="240"/>
        <w:rPr>
          <w:rFonts w:ascii="Gill Sans MT" w:hAnsi="Gill Sans MT"/>
          <w:sz w:val="22"/>
          <w:szCs w:val="22"/>
          <w:lang w:val="en-GB"/>
        </w:rPr>
      </w:pPr>
      <w:r>
        <w:rPr>
          <w:rFonts w:ascii="Gill Sans MT" w:hAnsi="Gill Sans MT"/>
          <w:sz w:val="22"/>
          <w:szCs w:val="22"/>
          <w:lang w:val="en-GB"/>
        </w:rPr>
        <w:t xml:space="preserve">Projects must begin after </w:t>
      </w:r>
      <w:r w:rsidR="00D26A11">
        <w:rPr>
          <w:rFonts w:ascii="Gill Sans MT" w:hAnsi="Gill Sans MT"/>
          <w:sz w:val="22"/>
          <w:szCs w:val="22"/>
          <w:lang w:val="en-GB"/>
        </w:rPr>
        <w:t>mid-</w:t>
      </w:r>
      <w:bookmarkStart w:id="0" w:name="_GoBack"/>
      <w:bookmarkEnd w:id="0"/>
      <w:r>
        <w:rPr>
          <w:rFonts w:ascii="Gill Sans MT" w:hAnsi="Gill Sans MT"/>
          <w:sz w:val="22"/>
          <w:szCs w:val="22"/>
          <w:lang w:val="en-GB"/>
        </w:rPr>
        <w:t>June 2019, and must last a maximum of one year.</w:t>
      </w:r>
    </w:p>
    <w:p w14:paraId="5E083D7E" w14:textId="25D2F8F2" w:rsidR="00FA08B2" w:rsidRPr="0014397F" w:rsidRDefault="00FA08B2" w:rsidP="00FA08B2">
      <w:pPr>
        <w:shd w:val="clear" w:color="auto" w:fill="FFFFFF"/>
        <w:spacing w:after="240"/>
        <w:rPr>
          <w:rFonts w:ascii="Gill Sans MT" w:hAnsi="Gill Sans MT" w:cs="Segoe UI"/>
          <w:i/>
          <w:sz w:val="22"/>
          <w:szCs w:val="22"/>
          <w:lang w:val="en-GB"/>
        </w:rPr>
      </w:pPr>
      <w:r w:rsidRPr="0014397F">
        <w:rPr>
          <w:rFonts w:ascii="Gill Sans MT" w:hAnsi="Gill Sans MT" w:cs="Segoe UI"/>
          <w:i/>
          <w:sz w:val="22"/>
          <w:szCs w:val="22"/>
          <w:lang w:val="en-GB"/>
        </w:rPr>
        <w:t>The Prince Claus Fund can only sign agreements with contractants above 18 years old.</w:t>
      </w:r>
    </w:p>
    <w:p w14:paraId="7D2BF35F" w14:textId="77777777" w:rsidR="00FA08B2" w:rsidRPr="00FE2A0A" w:rsidRDefault="00FA08B2" w:rsidP="00FA08B2">
      <w:pPr>
        <w:shd w:val="clear" w:color="auto" w:fill="FFFFFF" w:themeFill="background1"/>
        <w:spacing w:after="240"/>
        <w:rPr>
          <w:rFonts w:ascii="Gill Sans MT" w:hAnsi="Gill Sans MT" w:cs="Times New Roman"/>
          <w:bCs/>
          <w:color w:val="000000"/>
          <w:sz w:val="22"/>
          <w:szCs w:val="22"/>
          <w:lang w:val="en-GB"/>
        </w:rPr>
      </w:pPr>
      <w:r w:rsidRPr="00882772">
        <w:rPr>
          <w:rFonts w:ascii="Gill Sans MT" w:hAnsi="Gill Sans MT"/>
          <w:sz w:val="22"/>
          <w:szCs w:val="22"/>
          <w:lang w:val="en-GB"/>
        </w:rPr>
        <w:t xml:space="preserve">We encourage </w:t>
      </w:r>
      <w:r>
        <w:rPr>
          <w:rFonts w:ascii="Gill Sans MT" w:hAnsi="Gill Sans MT"/>
          <w:sz w:val="22"/>
          <w:szCs w:val="22"/>
          <w:lang w:val="en-GB"/>
        </w:rPr>
        <w:t>projects</w:t>
      </w:r>
      <w:r w:rsidRPr="00882772">
        <w:rPr>
          <w:rFonts w:ascii="Gill Sans MT" w:hAnsi="Gill Sans MT"/>
          <w:sz w:val="22"/>
          <w:szCs w:val="22"/>
          <w:lang w:val="en-GB"/>
        </w:rPr>
        <w:t xml:space="preserve"> </w:t>
      </w:r>
      <w:r w:rsidRPr="003F7268">
        <w:rPr>
          <w:rFonts w:ascii="Gill Sans MT" w:hAnsi="Gill Sans MT"/>
          <w:sz w:val="22"/>
          <w:szCs w:val="22"/>
          <w:lang w:val="en-GB"/>
        </w:rPr>
        <w:t>from</w:t>
      </w:r>
      <w:r w:rsidRPr="00882772">
        <w:rPr>
          <w:rFonts w:ascii="Gill Sans MT" w:hAnsi="Gill Sans MT" w:cs="Times New Roman"/>
          <w:bCs/>
          <w:color w:val="000000"/>
          <w:sz w:val="22"/>
          <w:szCs w:val="22"/>
          <w:lang w:val="en-GB"/>
        </w:rPr>
        <w:t xml:space="preserve"> art</w:t>
      </w:r>
      <w:r>
        <w:rPr>
          <w:rFonts w:ascii="Gill Sans MT" w:hAnsi="Gill Sans MT" w:cs="Times New Roman"/>
          <w:bCs/>
          <w:color w:val="000000"/>
          <w:sz w:val="22"/>
          <w:szCs w:val="22"/>
          <w:lang w:val="en-GB"/>
        </w:rPr>
        <w:t>s organisations</w:t>
      </w:r>
      <w:r w:rsidRPr="00882772">
        <w:rPr>
          <w:rFonts w:ascii="Gill Sans MT" w:hAnsi="Gill Sans MT" w:cs="Times New Roman"/>
          <w:bCs/>
          <w:color w:val="000000"/>
          <w:sz w:val="22"/>
          <w:szCs w:val="22"/>
          <w:lang w:val="en-GB"/>
        </w:rPr>
        <w:t>, collectives, creative hubs, artis</w:t>
      </w:r>
      <w:r>
        <w:rPr>
          <w:rFonts w:ascii="Gill Sans MT" w:hAnsi="Gill Sans MT" w:cs="Times New Roman"/>
          <w:bCs/>
          <w:color w:val="000000"/>
          <w:sz w:val="22"/>
          <w:szCs w:val="22"/>
          <w:lang w:val="en-GB"/>
        </w:rPr>
        <w:t xml:space="preserve">ts and cultural practitioners working in disciplines including visual arts, photography, film-making, theatre, literature, and digital media. </w:t>
      </w:r>
      <w:r>
        <w:rPr>
          <w:rFonts w:ascii="Gill Sans MT" w:eastAsia="Times New Roman" w:hAnsi="Gill Sans MT" w:cs="Times New Roman"/>
          <w:b/>
          <w:bCs/>
          <w:color w:val="000000"/>
          <w:sz w:val="22"/>
          <w:szCs w:val="22"/>
          <w:shd w:val="clear" w:color="auto" w:fill="FFFFFF"/>
        </w:rPr>
        <w:t>We especially encourage projects with an experimental approach that allow young people to engage in:</w:t>
      </w:r>
    </w:p>
    <w:p w14:paraId="1A24733C" w14:textId="77777777" w:rsidR="00FA08B2" w:rsidRPr="00E6062D" w:rsidRDefault="00FA08B2" w:rsidP="00FA08B2">
      <w:pPr>
        <w:pStyle w:val="ListParagraph"/>
        <w:numPr>
          <w:ilvl w:val="0"/>
          <w:numId w:val="20"/>
        </w:numPr>
        <w:shd w:val="clear" w:color="auto" w:fill="FFFFFF" w:themeFill="background1"/>
        <w:spacing w:after="0"/>
        <w:ind w:left="180" w:hanging="180"/>
        <w:rPr>
          <w:rFonts w:ascii="Gill Sans MT" w:hAnsi="Gill Sans MT" w:cs="Times New Roman"/>
          <w:color w:val="000000" w:themeColor="text1"/>
          <w:lang w:val="en-GB"/>
        </w:rPr>
      </w:pPr>
      <w:r w:rsidRPr="054DB43C">
        <w:rPr>
          <w:rFonts w:ascii="Gill Sans MT" w:hAnsi="Gill Sans MT" w:cs="Times New Roman"/>
          <w:color w:val="000000" w:themeColor="text1"/>
          <w:lang w:val="en-GB"/>
        </w:rPr>
        <w:t>Developing a wide range of narratives about possible identities, particularly those censored or marginalised for political, religious, cultural, economic or other reasons</w:t>
      </w:r>
      <w:r>
        <w:rPr>
          <w:rFonts w:ascii="Gill Sans MT" w:hAnsi="Gill Sans MT" w:cs="Times New Roman"/>
          <w:color w:val="000000" w:themeColor="text1"/>
          <w:lang w:val="en-GB"/>
        </w:rPr>
        <w:t>;</w:t>
      </w:r>
    </w:p>
    <w:p w14:paraId="036571AF" w14:textId="77777777" w:rsidR="00FA08B2" w:rsidRDefault="00FA08B2" w:rsidP="00FA08B2">
      <w:pPr>
        <w:pStyle w:val="ListParagraph"/>
        <w:numPr>
          <w:ilvl w:val="0"/>
          <w:numId w:val="20"/>
        </w:numPr>
        <w:shd w:val="clear" w:color="auto" w:fill="FFFFFF" w:themeFill="background1"/>
        <w:spacing w:before="100" w:beforeAutospacing="1"/>
        <w:ind w:left="180" w:hanging="180"/>
        <w:rPr>
          <w:rFonts w:ascii="Gill Sans MT" w:hAnsi="Gill Sans MT" w:cs="Times New Roman"/>
          <w:color w:val="000000" w:themeColor="text1"/>
          <w:lang w:val="en-GB"/>
        </w:rPr>
      </w:pPr>
      <w:r>
        <w:rPr>
          <w:rFonts w:ascii="Gill Sans MT" w:hAnsi="Gill Sans MT" w:cs="Times New Roman"/>
          <w:color w:val="000000" w:themeColor="text1"/>
          <w:lang w:val="en-GB"/>
        </w:rPr>
        <w:t>Crea</w:t>
      </w:r>
      <w:r w:rsidRPr="054DB43C">
        <w:rPr>
          <w:rFonts w:ascii="Gill Sans MT" w:hAnsi="Gill Sans MT" w:cs="Times New Roman"/>
          <w:color w:val="000000" w:themeColor="text1"/>
          <w:lang w:val="en-GB"/>
        </w:rPr>
        <w:t xml:space="preserve">ting </w:t>
      </w:r>
      <w:r>
        <w:rPr>
          <w:rFonts w:ascii="Gill Sans MT" w:hAnsi="Gill Sans MT" w:cs="Times New Roman"/>
          <w:color w:val="000000" w:themeColor="text1"/>
          <w:lang w:val="en-GB"/>
        </w:rPr>
        <w:t>safe spaces</w:t>
      </w:r>
      <w:r w:rsidRPr="054DB43C">
        <w:rPr>
          <w:rFonts w:ascii="Gill Sans MT" w:hAnsi="Gill Sans MT" w:cs="Times New Roman"/>
          <w:color w:val="000000" w:themeColor="text1"/>
          <w:lang w:val="en-GB"/>
        </w:rPr>
        <w:t xml:space="preserve"> where young artists, participants and audiences can </w:t>
      </w:r>
      <w:r>
        <w:rPr>
          <w:rFonts w:ascii="Gill Sans MT" w:hAnsi="Gill Sans MT" w:cs="Times New Roman"/>
          <w:color w:val="000000" w:themeColor="text1"/>
          <w:lang w:val="en-GB"/>
        </w:rPr>
        <w:t>safely explore and</w:t>
      </w:r>
      <w:r w:rsidRPr="054DB43C">
        <w:rPr>
          <w:rFonts w:ascii="Gill Sans MT" w:hAnsi="Gill Sans MT" w:cs="Times New Roman"/>
          <w:color w:val="000000" w:themeColor="text1"/>
          <w:lang w:val="en-GB"/>
        </w:rPr>
        <w:t xml:space="preserve"> develop their identities</w:t>
      </w:r>
      <w:r>
        <w:rPr>
          <w:rFonts w:ascii="Gill Sans MT" w:hAnsi="Gill Sans MT" w:cs="Times New Roman"/>
          <w:color w:val="000000" w:themeColor="text1"/>
          <w:lang w:val="en-GB"/>
        </w:rPr>
        <w:t>;</w:t>
      </w:r>
    </w:p>
    <w:p w14:paraId="65C6F27B" w14:textId="77777777" w:rsidR="00FA08B2" w:rsidRDefault="00FA08B2" w:rsidP="00FA08B2">
      <w:pPr>
        <w:pStyle w:val="ListParagraph"/>
        <w:numPr>
          <w:ilvl w:val="0"/>
          <w:numId w:val="20"/>
        </w:numPr>
        <w:shd w:val="clear" w:color="auto" w:fill="FFFFFF"/>
        <w:spacing w:before="100" w:beforeAutospacing="1"/>
        <w:ind w:left="180" w:hanging="180"/>
        <w:rPr>
          <w:rFonts w:ascii="Gill Sans MT" w:hAnsi="Gill Sans MT" w:cs="Times New Roman"/>
          <w:bCs/>
          <w:color w:val="000000"/>
          <w:lang w:val="en-GB"/>
        </w:rPr>
      </w:pPr>
      <w:r w:rsidRPr="00CD082C">
        <w:rPr>
          <w:rFonts w:ascii="Gill Sans MT" w:hAnsi="Gill Sans MT" w:cs="Times New Roman"/>
          <w:bCs/>
          <w:color w:val="000000"/>
          <w:lang w:val="en-GB"/>
        </w:rPr>
        <w:t>Helping young women and men to creatively and confidently challenge restrictive gender-norms</w:t>
      </w:r>
      <w:r>
        <w:rPr>
          <w:rFonts w:ascii="Gill Sans MT" w:hAnsi="Gill Sans MT" w:cs="Times New Roman"/>
          <w:bCs/>
          <w:color w:val="000000"/>
          <w:lang w:val="en-GB"/>
        </w:rPr>
        <w:t>;</w:t>
      </w:r>
    </w:p>
    <w:p w14:paraId="1C514375" w14:textId="77777777" w:rsidR="00FA08B2" w:rsidRPr="00CD082C" w:rsidRDefault="00FA08B2" w:rsidP="00FA08B2">
      <w:pPr>
        <w:shd w:val="clear" w:color="auto" w:fill="FFFFFF"/>
        <w:spacing w:before="100" w:beforeAutospacing="1"/>
        <w:outlineLvl w:val="0"/>
        <w:rPr>
          <w:rFonts w:ascii="Gill Sans MT" w:hAnsi="Gill Sans MT" w:cs="Times New Roman"/>
          <w:bCs/>
          <w:color w:val="000000"/>
          <w:lang w:val="en-GB"/>
        </w:rPr>
      </w:pPr>
      <w:r w:rsidRPr="00CD082C">
        <w:rPr>
          <w:rFonts w:ascii="Gill Sans MT" w:hAnsi="Gill Sans MT" w:cs="Segoe UI"/>
          <w:b/>
          <w:lang w:val="en-GB"/>
        </w:rPr>
        <w:t xml:space="preserve">The Prince Claus Fund supports projects with a financial range </w:t>
      </w:r>
      <w:r w:rsidRPr="00CD082C">
        <w:rPr>
          <w:rFonts w:ascii="Gill Sans MT" w:hAnsi="Gill Sans MT"/>
          <w:b/>
          <w:lang w:val="en-GB"/>
        </w:rPr>
        <w:t>up to</w:t>
      </w:r>
      <w:r w:rsidRPr="00CD082C">
        <w:rPr>
          <w:rFonts w:ascii="Gill Sans MT" w:hAnsi="Gill Sans MT" w:cs="Segoe UI"/>
          <w:b/>
          <w:lang w:val="en-GB"/>
        </w:rPr>
        <w:t xml:space="preserve"> </w:t>
      </w:r>
      <w:r w:rsidRPr="00CD082C">
        <w:rPr>
          <w:rFonts w:ascii="Gill Sans MT" w:hAnsi="Gill Sans MT"/>
          <w:b/>
          <w:lang w:val="en-GB"/>
        </w:rPr>
        <w:t>€</w:t>
      </w:r>
      <w:r>
        <w:rPr>
          <w:rFonts w:ascii="Gill Sans MT" w:hAnsi="Gill Sans MT" w:cs="Segoe UI"/>
          <w:b/>
          <w:lang w:val="en-GB"/>
        </w:rPr>
        <w:t>20</w:t>
      </w:r>
      <w:r w:rsidRPr="00CD082C">
        <w:rPr>
          <w:rFonts w:ascii="Gill Sans MT" w:hAnsi="Gill Sans MT" w:cs="Segoe UI"/>
          <w:b/>
          <w:lang w:val="en-GB"/>
        </w:rPr>
        <w:t>,000</w:t>
      </w:r>
    </w:p>
    <w:p w14:paraId="7495B31F" w14:textId="77777777" w:rsidR="00FA08B2" w:rsidRDefault="00FA08B2" w:rsidP="00FA08B2">
      <w:pPr>
        <w:rPr>
          <w:rFonts w:ascii="Gill Sans MT" w:hAnsi="Gill Sans MT" w:cs="Times New Roman"/>
          <w:bCs/>
          <w:sz w:val="28"/>
          <w:lang w:val="en-GB"/>
        </w:rPr>
      </w:pPr>
    </w:p>
    <w:p w14:paraId="2E05A160" w14:textId="77777777" w:rsidR="00FA08B2" w:rsidRDefault="00FA08B2" w:rsidP="00FA08B2">
      <w:pPr>
        <w:rPr>
          <w:rFonts w:ascii="Gill Sans MT" w:hAnsi="Gill Sans MT" w:cs="Times New Roman"/>
          <w:bCs/>
          <w:sz w:val="28"/>
          <w:lang w:val="en-GB"/>
        </w:rPr>
      </w:pPr>
      <w:r w:rsidRPr="002A5441">
        <w:rPr>
          <w:rFonts w:ascii="Gill Sans MT" w:hAnsi="Gill Sans MT"/>
          <w:sz w:val="22"/>
          <w:szCs w:val="22"/>
          <w:lang w:val="en-GB"/>
        </w:rPr>
        <w:t xml:space="preserve">Please send applications with supporting materials to </w:t>
      </w:r>
      <w:hyperlink r:id="rId8" w:history="1">
        <w:r w:rsidRPr="005E7CA6">
          <w:rPr>
            <w:rStyle w:val="Hyperlink"/>
            <w:rFonts w:ascii="Gill Sans MT" w:hAnsi="Gill Sans MT"/>
            <w:sz w:val="22"/>
            <w:szCs w:val="22"/>
            <w:lang w:val="en-GB"/>
          </w:rPr>
          <w:t>NGproposals@princeclausfund.nl</w:t>
        </w:r>
      </w:hyperlink>
      <w:r>
        <w:rPr>
          <w:rStyle w:val="Hyperlink"/>
          <w:rFonts w:ascii="Gill Sans MT" w:hAnsi="Gill Sans MT"/>
          <w:color w:val="0070C0"/>
          <w:sz w:val="22"/>
          <w:szCs w:val="22"/>
          <w:lang w:val="en-GB"/>
        </w:rPr>
        <w:t>.</w:t>
      </w:r>
      <w:r>
        <w:rPr>
          <w:rStyle w:val="Hyperlink"/>
          <w:rFonts w:ascii="Gill Sans MT" w:hAnsi="Gill Sans MT"/>
          <w:color w:val="0070C0"/>
          <w:sz w:val="22"/>
          <w:szCs w:val="22"/>
          <w:lang w:val="en-GB"/>
        </w:rPr>
        <w:br/>
      </w:r>
    </w:p>
    <w:p w14:paraId="290CB61F" w14:textId="77777777" w:rsidR="00FA08B2" w:rsidRDefault="00FA08B2" w:rsidP="00FA08B2">
      <w:pPr>
        <w:rPr>
          <w:rFonts w:ascii="Gill Sans MT" w:hAnsi="Gill Sans MT"/>
          <w:b/>
          <w:sz w:val="22"/>
          <w:szCs w:val="22"/>
          <w:lang w:val="en-GB"/>
        </w:rPr>
      </w:pPr>
      <w:r w:rsidRPr="002A5441">
        <w:rPr>
          <w:rFonts w:ascii="Gill Sans MT" w:hAnsi="Gill Sans MT"/>
          <w:sz w:val="22"/>
          <w:szCs w:val="22"/>
          <w:lang w:val="en-GB"/>
        </w:rPr>
        <w:t xml:space="preserve">The deadline for the submission of applications </w:t>
      </w:r>
      <w:r w:rsidRPr="003F7268">
        <w:rPr>
          <w:rFonts w:ascii="Gill Sans MT" w:hAnsi="Gill Sans MT"/>
          <w:sz w:val="22"/>
          <w:szCs w:val="22"/>
          <w:lang w:val="en-GB"/>
        </w:rPr>
        <w:t>is</w:t>
      </w:r>
      <w:r>
        <w:rPr>
          <w:rFonts w:ascii="Gill Sans MT" w:hAnsi="Gill Sans MT"/>
          <w:b/>
          <w:sz w:val="22"/>
          <w:szCs w:val="22"/>
          <w:lang w:val="en-GB"/>
        </w:rPr>
        <w:t xml:space="preserve"> Sunday, March 10</w:t>
      </w:r>
      <w:r>
        <w:rPr>
          <w:rFonts w:ascii="Gill Sans MT" w:hAnsi="Gill Sans MT"/>
          <w:b/>
          <w:sz w:val="22"/>
          <w:szCs w:val="22"/>
          <w:vertAlign w:val="superscript"/>
          <w:lang w:val="en-GB"/>
        </w:rPr>
        <w:t>th</w:t>
      </w:r>
      <w:r w:rsidRPr="002A5441">
        <w:rPr>
          <w:rFonts w:ascii="Gill Sans MT" w:hAnsi="Gill Sans MT"/>
          <w:b/>
          <w:sz w:val="22"/>
          <w:szCs w:val="22"/>
          <w:lang w:val="en-GB"/>
        </w:rPr>
        <w:t>, 201</w:t>
      </w:r>
      <w:r>
        <w:rPr>
          <w:rFonts w:ascii="Gill Sans MT" w:hAnsi="Gill Sans MT"/>
          <w:b/>
          <w:sz w:val="22"/>
          <w:szCs w:val="22"/>
          <w:lang w:val="en-GB"/>
        </w:rPr>
        <w:t>9</w:t>
      </w:r>
      <w:r w:rsidRPr="002A5441">
        <w:rPr>
          <w:rFonts w:ascii="Gill Sans MT" w:hAnsi="Gill Sans MT"/>
          <w:b/>
          <w:sz w:val="22"/>
          <w:szCs w:val="22"/>
          <w:lang w:val="en-GB"/>
        </w:rPr>
        <w:t xml:space="preserve"> </w:t>
      </w:r>
      <w:r w:rsidRPr="002A5441">
        <w:rPr>
          <w:rFonts w:ascii="Gill Sans MT" w:hAnsi="Gill Sans MT"/>
          <w:sz w:val="22"/>
          <w:szCs w:val="22"/>
          <w:lang w:val="en-GB"/>
        </w:rPr>
        <w:t xml:space="preserve">at </w:t>
      </w:r>
      <w:r>
        <w:rPr>
          <w:rFonts w:ascii="Gill Sans MT" w:hAnsi="Gill Sans MT"/>
          <w:b/>
          <w:sz w:val="22"/>
          <w:szCs w:val="22"/>
          <w:lang w:val="en-GB"/>
        </w:rPr>
        <w:t>23:59</w:t>
      </w:r>
      <w:r w:rsidRPr="002A5441">
        <w:rPr>
          <w:rFonts w:ascii="Gill Sans MT" w:hAnsi="Gill Sans MT"/>
          <w:b/>
          <w:sz w:val="22"/>
          <w:szCs w:val="22"/>
          <w:lang w:val="en-GB"/>
        </w:rPr>
        <w:t xml:space="preserve">h </w:t>
      </w:r>
      <w:r>
        <w:rPr>
          <w:rFonts w:ascii="Gill Sans MT" w:hAnsi="Gill Sans MT"/>
          <w:b/>
          <w:sz w:val="22"/>
          <w:szCs w:val="22"/>
          <w:lang w:val="en-GB"/>
        </w:rPr>
        <w:t>CET</w:t>
      </w:r>
      <w:r>
        <w:rPr>
          <w:rFonts w:ascii="Gill Sans MT" w:hAnsi="Gill Sans MT"/>
          <w:b/>
          <w:sz w:val="22"/>
          <w:szCs w:val="22"/>
          <w:lang w:val="en-GB"/>
        </w:rPr>
        <w:br/>
      </w:r>
      <w:r w:rsidRPr="002A5441">
        <w:rPr>
          <w:rFonts w:ascii="Gill Sans MT" w:hAnsi="Gill Sans MT"/>
          <w:b/>
          <w:sz w:val="22"/>
          <w:szCs w:val="22"/>
          <w:lang w:val="en-GB"/>
        </w:rPr>
        <w:t>(</w:t>
      </w:r>
      <w:r>
        <w:rPr>
          <w:rFonts w:ascii="Gill Sans MT" w:hAnsi="Gill Sans MT"/>
          <w:b/>
          <w:sz w:val="22"/>
          <w:szCs w:val="22"/>
          <w:lang w:val="en-GB"/>
        </w:rPr>
        <w:t xml:space="preserve">Dutch Time). </w:t>
      </w:r>
    </w:p>
    <w:p w14:paraId="67B3795C" w14:textId="77777777" w:rsidR="00FA08B2" w:rsidRDefault="00FA08B2" w:rsidP="00FA08B2">
      <w:pPr>
        <w:rPr>
          <w:rFonts w:ascii="Gill Sans MT" w:hAnsi="Gill Sans MT"/>
          <w:sz w:val="22"/>
          <w:szCs w:val="22"/>
          <w:lang w:val="en-GB"/>
        </w:rPr>
      </w:pPr>
      <w:r>
        <w:rPr>
          <w:rFonts w:ascii="Gill Sans MT" w:hAnsi="Gill Sans MT"/>
          <w:sz w:val="22"/>
          <w:szCs w:val="22"/>
          <w:lang w:val="en-GB"/>
        </w:rPr>
        <w:br/>
        <w:t>Please note that o</w:t>
      </w:r>
      <w:r w:rsidRPr="002A5441">
        <w:rPr>
          <w:rFonts w:ascii="Gill Sans MT" w:hAnsi="Gill Sans MT"/>
          <w:sz w:val="22"/>
          <w:szCs w:val="22"/>
          <w:lang w:val="en-GB"/>
        </w:rPr>
        <w:t>nly applications</w:t>
      </w:r>
      <w:r>
        <w:rPr>
          <w:rFonts w:ascii="Gill Sans MT" w:hAnsi="Gill Sans MT"/>
          <w:sz w:val="22"/>
          <w:szCs w:val="22"/>
          <w:lang w:val="en-GB"/>
        </w:rPr>
        <w:t xml:space="preserve"> filled out in the official application form,</w:t>
      </w:r>
      <w:r w:rsidRPr="002A5441">
        <w:rPr>
          <w:rFonts w:ascii="Gill Sans MT" w:hAnsi="Gill Sans MT"/>
          <w:sz w:val="22"/>
          <w:szCs w:val="22"/>
          <w:lang w:val="en-GB"/>
        </w:rPr>
        <w:t xml:space="preserve"> sent to the email address above and received before the deadline will be considered. </w:t>
      </w:r>
    </w:p>
    <w:p w14:paraId="6B439DCE" w14:textId="77777777" w:rsidR="00FA08B2" w:rsidRDefault="00FA08B2" w:rsidP="00FA08B2">
      <w:pPr>
        <w:rPr>
          <w:lang w:val="en-GB"/>
        </w:rPr>
      </w:pPr>
    </w:p>
    <w:p w14:paraId="1C09CA72" w14:textId="77777777" w:rsidR="00FA08B2" w:rsidRDefault="00FA08B2" w:rsidP="00FA08B2">
      <w:pPr>
        <w:pStyle w:val="NormalWeb"/>
        <w:shd w:val="clear" w:color="auto" w:fill="FFFFFF"/>
        <w:spacing w:before="0" w:beforeAutospacing="0" w:after="0" w:afterAutospacing="0" w:line="270" w:lineRule="atLeast"/>
        <w:jc w:val="both"/>
        <w:rPr>
          <w:rFonts w:ascii="Gill Sans MT" w:hAnsi="Gill Sans MT" w:cs="Lucida Sans Unicode"/>
          <w:sz w:val="22"/>
          <w:szCs w:val="22"/>
          <w:lang w:val="en-GB"/>
        </w:rPr>
      </w:pPr>
      <w:r w:rsidRPr="00FF2DA3">
        <w:rPr>
          <w:rFonts w:ascii="Gill Sans MT" w:hAnsi="Gill Sans MT" w:cs="Lucida Sans Unicode"/>
          <w:sz w:val="22"/>
          <w:szCs w:val="22"/>
          <w:lang w:val="en-GB"/>
        </w:rPr>
        <w:t xml:space="preserve">Detailed guidelines and information about the application and evaluation process are available in the attachments below (these documents were last updated in </w:t>
      </w:r>
      <w:r>
        <w:rPr>
          <w:rFonts w:ascii="Gill Sans MT" w:hAnsi="Gill Sans MT" w:cs="Lucida Sans Unicode"/>
          <w:sz w:val="22"/>
          <w:szCs w:val="22"/>
          <w:lang w:val="en-GB"/>
        </w:rPr>
        <w:t>January 2019</w:t>
      </w:r>
      <w:r w:rsidRPr="00FF2DA3">
        <w:rPr>
          <w:rFonts w:ascii="Gill Sans MT" w:hAnsi="Gill Sans MT" w:cs="Lucida Sans Unicode"/>
          <w:sz w:val="22"/>
          <w:szCs w:val="22"/>
          <w:lang w:val="en-GB"/>
        </w:rPr>
        <w:t>).</w:t>
      </w:r>
    </w:p>
    <w:p w14:paraId="0F3937AD" w14:textId="5394BCCB" w:rsidR="008F636E" w:rsidRPr="00B95B6E" w:rsidRDefault="008F636E" w:rsidP="003C5889">
      <w:pPr>
        <w:rPr>
          <w:rFonts w:ascii="Gill Sans MT" w:eastAsia="Gill Sans MT" w:hAnsi="Gill Sans MT" w:cs="Gill Sans MT"/>
          <w:sz w:val="22"/>
          <w:szCs w:val="22"/>
          <w:u w:color="000000"/>
          <w:bdr w:val="nil"/>
          <w:lang w:val="en-GB" w:eastAsia="nl-NL"/>
        </w:rPr>
      </w:pPr>
      <w:r w:rsidRPr="00B95B6E">
        <w:rPr>
          <w:rFonts w:ascii="Gill Sans MT" w:eastAsia="Gill Sans MT" w:hAnsi="Gill Sans MT" w:cs="Gill Sans MT"/>
          <w:sz w:val="22"/>
          <w:szCs w:val="22"/>
          <w:u w:color="000000"/>
          <w:bdr w:val="nil"/>
          <w:lang w:val="en-GB" w:eastAsia="nl-NL"/>
        </w:rPr>
        <w:br/>
      </w:r>
      <w:r w:rsidRPr="00B95B6E">
        <w:rPr>
          <w:rFonts w:ascii="Gill Sans MT" w:eastAsia="Gill Sans MT" w:hAnsi="Gill Sans MT" w:cs="Gill Sans MT"/>
          <w:sz w:val="22"/>
          <w:szCs w:val="22"/>
          <w:u w:color="000000"/>
          <w:bdr w:val="nil"/>
          <w:lang w:val="en-GB" w:eastAsia="nl-NL"/>
        </w:rPr>
        <w:br/>
      </w:r>
      <w:r w:rsidRPr="00B95B6E">
        <w:rPr>
          <w:rFonts w:ascii="Gill Sans MT" w:eastAsia="Gill Sans MT" w:hAnsi="Gill Sans MT" w:cs="Gill Sans MT"/>
          <w:sz w:val="22"/>
          <w:szCs w:val="22"/>
          <w:u w:color="000000"/>
          <w:bdr w:val="nil"/>
          <w:lang w:val="en-GB" w:eastAsia="nl-NL"/>
        </w:rPr>
        <w:br w:type="page"/>
      </w:r>
    </w:p>
    <w:p w14:paraId="78F28044" w14:textId="0DF871FA" w:rsidR="00EE0419" w:rsidRDefault="00EE0419" w:rsidP="003C5889">
      <w:pPr>
        <w:rPr>
          <w:rFonts w:ascii="Gill Sans MT" w:eastAsia="Calibri" w:hAnsi="Gill Sans MT" w:cs="Times New Roman"/>
          <w:b/>
          <w:bCs/>
          <w:sz w:val="22"/>
          <w:szCs w:val="22"/>
          <w:lang w:val="en-GB" w:eastAsia="nl-NL"/>
        </w:rPr>
      </w:pPr>
      <w:r w:rsidRPr="00B95B6E">
        <w:rPr>
          <w:rFonts w:ascii="Gill Sans MT" w:eastAsia="Calibri" w:hAnsi="Gill Sans MT" w:cs="Times New Roman"/>
          <w:b/>
          <w:bCs/>
          <w:sz w:val="22"/>
          <w:szCs w:val="22"/>
          <w:lang w:val="en-GB" w:eastAsia="nl-NL"/>
        </w:rPr>
        <w:lastRenderedPageBreak/>
        <w:t>GRANT GUIDELINES</w:t>
      </w:r>
    </w:p>
    <w:p w14:paraId="519740B0" w14:textId="77777777" w:rsidR="00502483" w:rsidRPr="00B95B6E" w:rsidRDefault="00502483" w:rsidP="003C5889">
      <w:pPr>
        <w:rPr>
          <w:rFonts w:ascii="Gill Sans MT" w:eastAsia="Gill Sans MT" w:hAnsi="Gill Sans MT" w:cs="Gill Sans MT"/>
          <w:sz w:val="22"/>
          <w:szCs w:val="22"/>
          <w:u w:color="000000"/>
          <w:bdr w:val="nil"/>
          <w:lang w:val="en-GB" w:eastAsia="nl-NL"/>
        </w:rPr>
      </w:pPr>
    </w:p>
    <w:p w14:paraId="0A2FA7EB" w14:textId="77777777" w:rsidR="00EE0419" w:rsidRPr="00865243" w:rsidRDefault="00EE0419" w:rsidP="008F636E">
      <w:pPr>
        <w:numPr>
          <w:ilvl w:val="0"/>
          <w:numId w:val="10"/>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b/>
          <w:bCs/>
          <w:sz w:val="22"/>
          <w:szCs w:val="22"/>
          <w:lang w:val="en-GB" w:eastAsia="nl-NL"/>
        </w:rPr>
        <w:t>Eligible Candidates</w:t>
      </w:r>
    </w:p>
    <w:p w14:paraId="2F4203F7" w14:textId="689F7B2C" w:rsidR="00EE0419" w:rsidRPr="00865243" w:rsidRDefault="00EE0419" w:rsidP="008F636E">
      <w:pPr>
        <w:pStyle w:val="ListParagraph"/>
        <w:numPr>
          <w:ilvl w:val="0"/>
          <w:numId w:val="15"/>
        </w:numPr>
        <w:spacing w:after="0" w:line="240" w:lineRule="auto"/>
        <w:ind w:left="360"/>
        <w:rPr>
          <w:rFonts w:ascii="Gill Sans MT" w:eastAsia="Calibri" w:hAnsi="Gill Sans MT"/>
          <w:lang w:val="en-GB"/>
        </w:rPr>
      </w:pPr>
      <w:r w:rsidRPr="00865243">
        <w:rPr>
          <w:rFonts w:ascii="Gill Sans MT" w:eastAsia="Calibri" w:hAnsi="Gill Sans MT"/>
          <w:lang w:val="en-GB"/>
        </w:rPr>
        <w:t xml:space="preserve">The </w:t>
      </w:r>
      <w:r w:rsidR="00DB5F83" w:rsidRPr="00865243">
        <w:rPr>
          <w:rFonts w:ascii="Gill Sans MT" w:eastAsia="Calibri" w:hAnsi="Gill Sans MT"/>
          <w:lang w:val="en-GB"/>
        </w:rPr>
        <w:t>project</w:t>
      </w:r>
      <w:r w:rsidRPr="00865243">
        <w:rPr>
          <w:rFonts w:ascii="Gill Sans MT" w:eastAsia="Calibri" w:hAnsi="Gill Sans MT"/>
          <w:lang w:val="en-GB"/>
        </w:rPr>
        <w:t xml:space="preserve"> works with and for </w:t>
      </w:r>
      <w:r w:rsidR="001B7973" w:rsidRPr="00865243">
        <w:rPr>
          <w:rFonts w:ascii="Gill Sans MT" w:eastAsia="Calibri" w:hAnsi="Gill Sans MT"/>
          <w:lang w:val="en-GB"/>
        </w:rPr>
        <w:t>young people</w:t>
      </w:r>
      <w:r w:rsidR="00B928FC" w:rsidRPr="00865243">
        <w:rPr>
          <w:rFonts w:ascii="Gill Sans MT" w:eastAsia="Calibri" w:hAnsi="Gill Sans MT"/>
          <w:lang w:val="en-GB"/>
        </w:rPr>
        <w:t xml:space="preserve"> through arts and culture</w:t>
      </w:r>
      <w:r w:rsidRPr="00865243">
        <w:rPr>
          <w:rFonts w:ascii="Gill Sans MT" w:eastAsia="Calibri" w:hAnsi="Gill Sans MT"/>
          <w:lang w:val="en-GB"/>
        </w:rPr>
        <w:t xml:space="preserve">. </w:t>
      </w:r>
    </w:p>
    <w:p w14:paraId="5EFAF805" w14:textId="0A9D3752" w:rsidR="00EE0419" w:rsidRPr="00865243" w:rsidRDefault="002641F8" w:rsidP="008F636E">
      <w:pPr>
        <w:pStyle w:val="ListParagraph"/>
        <w:numPr>
          <w:ilvl w:val="0"/>
          <w:numId w:val="15"/>
        </w:numPr>
        <w:spacing w:before="120" w:after="0" w:line="240" w:lineRule="auto"/>
        <w:ind w:left="360"/>
        <w:rPr>
          <w:rFonts w:ascii="Gill Sans MT" w:eastAsia="Calibri" w:hAnsi="Gill Sans MT"/>
          <w:lang w:val="en-GB"/>
        </w:rPr>
      </w:pPr>
      <w:r w:rsidRPr="00865243">
        <w:rPr>
          <w:rFonts w:ascii="Gill Sans MT" w:eastAsia="Calibri" w:hAnsi="Gill Sans MT" w:cs="Lucida Sans Unicode"/>
          <w:shd w:val="clear" w:color="auto" w:fill="FFFFFF"/>
          <w:lang w:val="en-GB"/>
        </w:rPr>
        <w:t>Support will</w:t>
      </w:r>
      <w:r w:rsidR="00EE0419" w:rsidRPr="00865243">
        <w:rPr>
          <w:rFonts w:ascii="Gill Sans MT" w:eastAsia="Calibri" w:hAnsi="Gill Sans MT" w:cs="Lucida Sans Unicode"/>
          <w:shd w:val="clear" w:color="auto" w:fill="FFFFFF"/>
          <w:lang w:val="en-GB"/>
        </w:rPr>
        <w:t xml:space="preserve"> only </w:t>
      </w:r>
      <w:r w:rsidRPr="00865243">
        <w:rPr>
          <w:rFonts w:ascii="Gill Sans MT" w:eastAsia="Calibri" w:hAnsi="Gill Sans MT" w:cs="Lucida Sans Unicode"/>
          <w:shd w:val="clear" w:color="auto" w:fill="FFFFFF"/>
          <w:lang w:val="en-GB"/>
        </w:rPr>
        <w:t xml:space="preserve">be </w:t>
      </w:r>
      <w:r w:rsidR="00EE0419" w:rsidRPr="00865243">
        <w:rPr>
          <w:rFonts w:ascii="Gill Sans MT" w:eastAsia="Calibri" w:hAnsi="Gill Sans MT" w:cs="Lucida Sans Unicode"/>
          <w:shd w:val="clear" w:color="auto" w:fill="FFFFFF"/>
          <w:lang w:val="en-GB"/>
        </w:rPr>
        <w:t xml:space="preserve">given to individual persons or organisations living, registered and working in </w:t>
      </w:r>
      <w:r w:rsidR="00305DEC">
        <w:rPr>
          <w:rFonts w:ascii="Gill Sans MT" w:hAnsi="Gill Sans MT"/>
          <w:lang w:val="en-GB"/>
        </w:rPr>
        <w:t>Latin America &amp; the Caribbean</w:t>
      </w:r>
      <w:r w:rsidR="00EE0419" w:rsidRPr="00865243">
        <w:rPr>
          <w:rFonts w:ascii="Gill Sans MT" w:hAnsi="Gill Sans MT"/>
          <w:lang w:val="en-GB"/>
        </w:rPr>
        <w:t>. Individuals applying for the call must be citizens of one of the countries.</w:t>
      </w:r>
    </w:p>
    <w:p w14:paraId="5A587007" w14:textId="4C5FFE8F" w:rsidR="00EE0419" w:rsidRPr="00865243" w:rsidRDefault="00EE0419" w:rsidP="008F636E">
      <w:pPr>
        <w:pStyle w:val="ListParagraph"/>
        <w:numPr>
          <w:ilvl w:val="0"/>
          <w:numId w:val="15"/>
        </w:numPr>
        <w:spacing w:before="120" w:after="0" w:line="240" w:lineRule="auto"/>
        <w:ind w:left="360"/>
        <w:rPr>
          <w:rFonts w:ascii="Gill Sans MT" w:eastAsia="Calibri" w:hAnsi="Gill Sans MT"/>
          <w:lang w:val="en-GB"/>
        </w:rPr>
      </w:pPr>
      <w:r w:rsidRPr="00865243">
        <w:rPr>
          <w:rFonts w:ascii="Gill Sans MT" w:eastAsia="Calibri" w:hAnsi="Gill Sans MT"/>
          <w:bCs/>
          <w:lang w:val="en-GB"/>
        </w:rPr>
        <w:t xml:space="preserve">In the case of a collaborative </w:t>
      </w:r>
      <w:r w:rsidR="00DB5F83" w:rsidRPr="00865243">
        <w:rPr>
          <w:rFonts w:ascii="Gill Sans MT" w:eastAsia="Calibri" w:hAnsi="Gill Sans MT"/>
          <w:bCs/>
          <w:lang w:val="en-GB"/>
        </w:rPr>
        <w:t>project</w:t>
      </w:r>
      <w:r w:rsidRPr="00865243">
        <w:rPr>
          <w:rFonts w:ascii="Gill Sans MT" w:eastAsia="Calibri" w:hAnsi="Gill Sans MT"/>
          <w:bCs/>
          <w:lang w:val="en-GB"/>
        </w:rPr>
        <w:t xml:space="preserve"> with individuals or organisations from outside the </w:t>
      </w:r>
      <w:r w:rsidR="001C6F04" w:rsidRPr="00865243">
        <w:rPr>
          <w:rFonts w:ascii="Gill Sans MT" w:eastAsia="Calibri" w:hAnsi="Gill Sans MT"/>
          <w:bCs/>
          <w:lang w:val="en-GB"/>
        </w:rPr>
        <w:t xml:space="preserve">listed </w:t>
      </w:r>
      <w:r w:rsidRPr="00865243">
        <w:rPr>
          <w:rFonts w:ascii="Gill Sans MT" w:eastAsia="Calibri" w:hAnsi="Gill Sans MT"/>
          <w:bCs/>
          <w:lang w:val="en-GB"/>
        </w:rPr>
        <w:t>countries, the above criteria apply to the main applicant.</w:t>
      </w:r>
    </w:p>
    <w:p w14:paraId="0DCE9663" w14:textId="77777777" w:rsidR="00EE0419" w:rsidRPr="00865243" w:rsidRDefault="00EE0419" w:rsidP="008F636E">
      <w:pPr>
        <w:numPr>
          <w:ilvl w:val="0"/>
          <w:numId w:val="10"/>
        </w:numPr>
        <w:spacing w:before="120"/>
        <w:ind w:left="360" w:hanging="357"/>
        <w:contextualSpacing/>
        <w:rPr>
          <w:rFonts w:ascii="Gill Sans MT" w:eastAsia="Calibri" w:hAnsi="Gill Sans MT" w:cs="Times New Roman"/>
          <w:sz w:val="22"/>
          <w:szCs w:val="22"/>
          <w:lang w:val="en-GB" w:eastAsia="nl-NL"/>
        </w:rPr>
      </w:pPr>
      <w:r w:rsidRPr="00865243">
        <w:rPr>
          <w:rFonts w:ascii="Gill Sans MT" w:eastAsia="Calibri" w:hAnsi="Gill Sans MT" w:cs="Times New Roman"/>
          <w:b/>
          <w:bCs/>
          <w:sz w:val="22"/>
          <w:szCs w:val="22"/>
          <w:lang w:val="en-GB" w:eastAsia="nl-NL"/>
        </w:rPr>
        <w:t>Eligible Expenses</w:t>
      </w:r>
    </w:p>
    <w:p w14:paraId="496BFF46" w14:textId="5A437E8E" w:rsidR="00EE0419" w:rsidRPr="00865243" w:rsidRDefault="00A5580A"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 xml:space="preserve">This call only covers </w:t>
      </w:r>
      <w:r w:rsidR="00DB5F83" w:rsidRPr="00865243">
        <w:rPr>
          <w:rFonts w:ascii="Gill Sans MT" w:eastAsia="Calibri" w:hAnsi="Gill Sans MT" w:cs="Times New Roman"/>
          <w:sz w:val="22"/>
          <w:szCs w:val="22"/>
          <w:lang w:val="en-GB" w:eastAsia="nl-NL"/>
        </w:rPr>
        <w:t>project</w:t>
      </w:r>
      <w:r w:rsidR="002B7261" w:rsidRPr="00865243">
        <w:rPr>
          <w:rFonts w:ascii="Gill Sans MT" w:eastAsia="Calibri" w:hAnsi="Gill Sans MT" w:cs="Times New Roman"/>
          <w:sz w:val="22"/>
          <w:szCs w:val="22"/>
          <w:lang w:val="en-GB" w:eastAsia="nl-NL"/>
        </w:rPr>
        <w:t xml:space="preserve"> </w:t>
      </w:r>
      <w:r w:rsidR="00EE0419" w:rsidRPr="00865243">
        <w:rPr>
          <w:rFonts w:ascii="Gill Sans MT" w:eastAsia="Calibri" w:hAnsi="Gill Sans MT" w:cs="Times New Roman"/>
          <w:sz w:val="22"/>
          <w:szCs w:val="22"/>
          <w:lang w:val="en-GB" w:eastAsia="nl-NL"/>
        </w:rPr>
        <w:t xml:space="preserve">related </w:t>
      </w:r>
      <w:r w:rsidR="002B7261" w:rsidRPr="00865243">
        <w:rPr>
          <w:rFonts w:ascii="Gill Sans MT" w:eastAsia="Calibri" w:hAnsi="Gill Sans MT" w:cs="Times New Roman"/>
          <w:sz w:val="22"/>
          <w:szCs w:val="22"/>
          <w:lang w:val="en-GB" w:eastAsia="nl-NL"/>
        </w:rPr>
        <w:t xml:space="preserve">costs </w:t>
      </w:r>
      <w:r w:rsidR="009E0715" w:rsidRPr="00865243">
        <w:rPr>
          <w:rFonts w:ascii="Gill Sans MT" w:eastAsia="Calibri" w:hAnsi="Gill Sans MT" w:cs="Times New Roman"/>
          <w:sz w:val="22"/>
          <w:szCs w:val="22"/>
          <w:lang w:val="en-GB" w:eastAsia="nl-NL"/>
        </w:rPr>
        <w:t xml:space="preserve">and capacity strengthening </w:t>
      </w:r>
      <w:r w:rsidR="00EE0419" w:rsidRPr="00865243">
        <w:rPr>
          <w:rFonts w:ascii="Gill Sans MT" w:eastAsia="Calibri" w:hAnsi="Gill Sans MT" w:cs="Times New Roman"/>
          <w:sz w:val="22"/>
          <w:szCs w:val="22"/>
          <w:lang w:val="en-GB" w:eastAsia="nl-NL"/>
        </w:rPr>
        <w:t>expenses, and not running (operating) costs for organisations.</w:t>
      </w:r>
    </w:p>
    <w:p w14:paraId="4F2CF9D2"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Place and Duration</w:t>
      </w:r>
    </w:p>
    <w:p w14:paraId="0B78BB85" w14:textId="175834DC" w:rsidR="00EE0419" w:rsidRPr="00865243" w:rsidRDefault="00BF7960"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S</w:t>
      </w:r>
      <w:r w:rsidR="00EE0419" w:rsidRPr="00865243">
        <w:rPr>
          <w:rFonts w:ascii="Gill Sans MT" w:eastAsia="Calibri" w:hAnsi="Gill Sans MT" w:cs="Times New Roman"/>
          <w:sz w:val="22"/>
          <w:szCs w:val="22"/>
          <w:lang w:val="en-GB" w:eastAsia="nl-NL"/>
        </w:rPr>
        <w:t xml:space="preserve">upport </w:t>
      </w:r>
      <w:r w:rsidRPr="00865243">
        <w:rPr>
          <w:rFonts w:ascii="Gill Sans MT" w:eastAsia="Calibri" w:hAnsi="Gill Sans MT" w:cs="Times New Roman"/>
          <w:sz w:val="22"/>
          <w:szCs w:val="22"/>
          <w:lang w:val="en-GB" w:eastAsia="nl-NL"/>
        </w:rPr>
        <w:t xml:space="preserve">will not </w:t>
      </w:r>
      <w:r w:rsidR="00EE0419" w:rsidRPr="00865243">
        <w:rPr>
          <w:rFonts w:ascii="Gill Sans MT" w:eastAsia="Calibri" w:hAnsi="Gill Sans MT" w:cs="Times New Roman"/>
          <w:sz w:val="22"/>
          <w:szCs w:val="22"/>
          <w:lang w:val="en-GB" w:eastAsia="nl-NL"/>
        </w:rPr>
        <w:t>be provided retroactively</w:t>
      </w:r>
      <w:r w:rsidRPr="00865243">
        <w:rPr>
          <w:rFonts w:ascii="Gill Sans MT" w:eastAsia="Calibri" w:hAnsi="Gill Sans MT" w:cs="Times New Roman"/>
          <w:sz w:val="22"/>
          <w:szCs w:val="22"/>
          <w:lang w:val="en-GB" w:eastAsia="nl-NL"/>
        </w:rPr>
        <w:t xml:space="preserve"> </w:t>
      </w:r>
      <w:r w:rsidR="00EE0419" w:rsidRPr="00865243">
        <w:rPr>
          <w:rFonts w:ascii="Gill Sans MT" w:eastAsia="Calibri" w:hAnsi="Gill Sans MT" w:cs="Times New Roman"/>
          <w:sz w:val="22"/>
          <w:szCs w:val="22"/>
          <w:lang w:val="en-GB" w:eastAsia="nl-NL"/>
        </w:rPr>
        <w:t xml:space="preserve">to </w:t>
      </w:r>
      <w:r w:rsidR="00DB5F83"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 xml:space="preserve">s in implementation or </w:t>
      </w:r>
      <w:r w:rsidR="00DB5F83"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s already implemented.</w:t>
      </w:r>
    </w:p>
    <w:p w14:paraId="31BE82B5" w14:textId="57F6F380" w:rsidR="00EE0419" w:rsidRPr="00865243" w:rsidRDefault="00DB5F83"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 xml:space="preserve">s </w:t>
      </w:r>
      <w:r w:rsidR="00617682" w:rsidRPr="00865243">
        <w:rPr>
          <w:rFonts w:ascii="Gill Sans MT" w:eastAsia="Calibri" w:hAnsi="Gill Sans MT" w:cs="Times New Roman"/>
          <w:sz w:val="22"/>
          <w:szCs w:val="22"/>
          <w:lang w:val="en-GB" w:eastAsia="nl-NL"/>
        </w:rPr>
        <w:t>will</w:t>
      </w:r>
      <w:r w:rsidR="00981A55" w:rsidRPr="00865243">
        <w:rPr>
          <w:rFonts w:ascii="Gill Sans MT" w:eastAsia="Calibri" w:hAnsi="Gill Sans MT" w:cs="Times New Roman"/>
          <w:sz w:val="22"/>
          <w:szCs w:val="22"/>
          <w:lang w:val="en-GB" w:eastAsia="nl-NL"/>
        </w:rPr>
        <w:t xml:space="preserve"> start implementation from </w:t>
      </w:r>
      <w:r w:rsidR="008E6F85">
        <w:rPr>
          <w:rFonts w:ascii="Gill Sans MT" w:eastAsia="Calibri" w:hAnsi="Gill Sans MT" w:cs="Times New Roman"/>
          <w:sz w:val="22"/>
          <w:szCs w:val="22"/>
          <w:lang w:val="en-GB" w:eastAsia="nl-NL"/>
        </w:rPr>
        <w:t>mid-June</w:t>
      </w:r>
      <w:r w:rsidR="00A22D52" w:rsidRPr="00865243">
        <w:rPr>
          <w:rFonts w:ascii="Gill Sans MT" w:eastAsia="Calibri" w:hAnsi="Gill Sans MT" w:cs="Times New Roman"/>
          <w:sz w:val="22"/>
          <w:szCs w:val="22"/>
          <w:lang w:val="en-GB" w:eastAsia="nl-NL"/>
        </w:rPr>
        <w:t xml:space="preserve"> </w:t>
      </w:r>
      <w:r w:rsidR="009E0715" w:rsidRPr="00865243">
        <w:rPr>
          <w:rFonts w:ascii="Gill Sans MT" w:eastAsia="Calibri" w:hAnsi="Gill Sans MT" w:cs="Times New Roman"/>
          <w:sz w:val="22"/>
          <w:szCs w:val="22"/>
          <w:lang w:val="en-GB" w:eastAsia="nl-NL"/>
        </w:rPr>
        <w:t>201</w:t>
      </w:r>
      <w:r w:rsidR="00484950" w:rsidRPr="00865243">
        <w:rPr>
          <w:rFonts w:ascii="Gill Sans MT" w:eastAsia="Calibri" w:hAnsi="Gill Sans MT" w:cs="Times New Roman"/>
          <w:sz w:val="22"/>
          <w:szCs w:val="22"/>
          <w:lang w:val="en-GB" w:eastAsia="nl-NL"/>
        </w:rPr>
        <w:t>9</w:t>
      </w:r>
      <w:r w:rsidR="00617682" w:rsidRPr="00865243">
        <w:rPr>
          <w:rFonts w:ascii="Gill Sans MT" w:eastAsia="Calibri" w:hAnsi="Gill Sans MT" w:cs="Times New Roman"/>
          <w:sz w:val="22"/>
          <w:szCs w:val="22"/>
          <w:lang w:val="en-GB" w:eastAsia="nl-NL"/>
        </w:rPr>
        <w:t xml:space="preserve"> or later,</w:t>
      </w:r>
      <w:r w:rsidR="00EE0419" w:rsidRPr="00865243">
        <w:rPr>
          <w:rFonts w:ascii="Gill Sans MT" w:eastAsia="Calibri" w:hAnsi="Gill Sans MT" w:cs="Times New Roman"/>
          <w:sz w:val="22"/>
          <w:szCs w:val="22"/>
          <w:lang w:val="en-GB" w:eastAsia="nl-NL"/>
        </w:rPr>
        <w:t xml:space="preserve"> and be implemented by </w:t>
      </w:r>
      <w:r w:rsidR="008F145A">
        <w:rPr>
          <w:rFonts w:ascii="Gill Sans MT" w:eastAsia="Calibri" w:hAnsi="Gill Sans MT" w:cs="Times New Roman"/>
          <w:sz w:val="22"/>
          <w:szCs w:val="22"/>
          <w:lang w:val="en-GB" w:eastAsia="nl-NL"/>
        </w:rPr>
        <w:t>June</w:t>
      </w:r>
      <w:r w:rsidR="00981A55" w:rsidRPr="00865243">
        <w:rPr>
          <w:rFonts w:ascii="Gill Sans MT" w:eastAsia="Calibri" w:hAnsi="Gill Sans MT" w:cs="Times New Roman"/>
          <w:sz w:val="22"/>
          <w:szCs w:val="22"/>
          <w:lang w:val="en-GB" w:eastAsia="nl-NL"/>
        </w:rPr>
        <w:t xml:space="preserve"> </w:t>
      </w:r>
      <w:r w:rsidR="001B7973" w:rsidRPr="00865243">
        <w:rPr>
          <w:rFonts w:ascii="Gill Sans MT" w:eastAsia="Calibri" w:hAnsi="Gill Sans MT" w:cs="Times New Roman"/>
          <w:sz w:val="22"/>
          <w:szCs w:val="22"/>
          <w:lang w:val="en-GB" w:eastAsia="nl-NL"/>
        </w:rPr>
        <w:t>3</w:t>
      </w:r>
      <w:r w:rsidR="00B3547B" w:rsidRPr="00865243">
        <w:rPr>
          <w:rFonts w:ascii="Gill Sans MT" w:eastAsia="Calibri" w:hAnsi="Gill Sans MT" w:cs="Times New Roman"/>
          <w:sz w:val="22"/>
          <w:szCs w:val="22"/>
          <w:lang w:val="en-GB" w:eastAsia="nl-NL"/>
        </w:rPr>
        <w:t>1</w:t>
      </w:r>
      <w:r w:rsidR="001B7973" w:rsidRPr="00865243">
        <w:rPr>
          <w:rFonts w:ascii="Gill Sans MT" w:eastAsia="Calibri" w:hAnsi="Gill Sans MT" w:cs="Times New Roman"/>
          <w:sz w:val="22"/>
          <w:szCs w:val="22"/>
          <w:vertAlign w:val="superscript"/>
          <w:lang w:val="en-GB" w:eastAsia="nl-NL"/>
        </w:rPr>
        <w:t>th</w:t>
      </w:r>
      <w:r w:rsidR="001B7973" w:rsidRPr="00865243">
        <w:rPr>
          <w:rFonts w:ascii="Gill Sans MT" w:eastAsia="Calibri" w:hAnsi="Gill Sans MT" w:cs="Times New Roman"/>
          <w:sz w:val="22"/>
          <w:szCs w:val="22"/>
          <w:lang w:val="en-GB" w:eastAsia="nl-NL"/>
        </w:rPr>
        <w:t xml:space="preserve"> </w:t>
      </w:r>
      <w:r w:rsidR="00484950" w:rsidRPr="00865243">
        <w:rPr>
          <w:rFonts w:ascii="Gill Sans MT" w:eastAsia="Calibri" w:hAnsi="Gill Sans MT" w:cs="Times New Roman"/>
          <w:sz w:val="22"/>
          <w:szCs w:val="22"/>
          <w:lang w:val="en-GB" w:eastAsia="nl-NL"/>
        </w:rPr>
        <w:t xml:space="preserve">2020 </w:t>
      </w:r>
      <w:r w:rsidR="00EE0419" w:rsidRPr="00865243">
        <w:rPr>
          <w:rFonts w:ascii="Gill Sans MT" w:eastAsia="Calibri" w:hAnsi="Gill Sans MT" w:cs="Times New Roman"/>
          <w:sz w:val="22"/>
          <w:szCs w:val="22"/>
          <w:lang w:val="en-GB" w:eastAsia="nl-NL"/>
        </w:rPr>
        <w:t xml:space="preserve">at the latest. </w:t>
      </w:r>
    </w:p>
    <w:p w14:paraId="74A925BA"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Eligible Applications</w:t>
      </w:r>
    </w:p>
    <w:p w14:paraId="181957D2" w14:textId="6E2B2DCD" w:rsidR="00EE0419" w:rsidRPr="00865243" w:rsidRDefault="00EE0419" w:rsidP="008F636E">
      <w:pPr>
        <w:numPr>
          <w:ilvl w:val="0"/>
          <w:numId w:val="12"/>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 xml:space="preserve">Previous grantees of the Prince Claus Fund may not apply for a new grant unless the previous </w:t>
      </w:r>
      <w:r w:rsidR="00DB5F83" w:rsidRPr="00865243">
        <w:rPr>
          <w:rFonts w:ascii="Gill Sans MT" w:eastAsia="Calibri" w:hAnsi="Gill Sans MT" w:cs="Times New Roman"/>
          <w:sz w:val="22"/>
          <w:szCs w:val="22"/>
          <w:lang w:val="en-GB" w:eastAsia="nl-NL"/>
        </w:rPr>
        <w:t>project</w:t>
      </w:r>
      <w:r w:rsidRPr="00865243">
        <w:rPr>
          <w:rFonts w:ascii="Gill Sans MT" w:eastAsia="Calibri" w:hAnsi="Gill Sans MT" w:cs="Times New Roman"/>
          <w:sz w:val="22"/>
          <w:szCs w:val="22"/>
          <w:lang w:val="en-GB" w:eastAsia="nl-NL"/>
        </w:rPr>
        <w:t xml:space="preserve"> that they have received is finished and closed before the</w:t>
      </w:r>
      <w:r w:rsidR="001B7973" w:rsidRPr="00865243">
        <w:rPr>
          <w:rFonts w:ascii="Gill Sans MT" w:eastAsia="Calibri" w:hAnsi="Gill Sans MT" w:cs="Times New Roman"/>
          <w:sz w:val="22"/>
          <w:szCs w:val="22"/>
          <w:lang w:val="en-GB" w:eastAsia="nl-NL"/>
        </w:rPr>
        <w:t xml:space="preserve"> </w:t>
      </w:r>
      <w:r w:rsidRPr="00865243">
        <w:rPr>
          <w:rFonts w:ascii="Gill Sans MT" w:eastAsia="Calibri" w:hAnsi="Gill Sans MT" w:cs="Times New Roman"/>
          <w:sz w:val="22"/>
          <w:szCs w:val="22"/>
          <w:lang w:val="en-GB" w:eastAsia="nl-NL"/>
        </w:rPr>
        <w:t>submission deadline for this call.</w:t>
      </w:r>
    </w:p>
    <w:p w14:paraId="1F4AC186"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How to Apply</w:t>
      </w:r>
    </w:p>
    <w:p w14:paraId="11EEE7EE" w14:textId="639BD081" w:rsidR="00EE0419" w:rsidRPr="00865243" w:rsidRDefault="054DB43C" w:rsidP="054DB43C">
      <w:pPr>
        <w:numPr>
          <w:ilvl w:val="0"/>
          <w:numId w:val="13"/>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 xml:space="preserve">Download the Next Generation application form </w:t>
      </w:r>
      <w:r w:rsidR="004C27DD" w:rsidRPr="00865243">
        <w:rPr>
          <w:rFonts w:ascii="Gill Sans MT" w:eastAsia="Calibri" w:hAnsi="Gill Sans MT" w:cs="Times New Roman"/>
          <w:sz w:val="22"/>
          <w:szCs w:val="22"/>
          <w:lang w:val="en-GB" w:eastAsia="nl-NL"/>
        </w:rPr>
        <w:t xml:space="preserve">in English, Spanish or Portuguese </w:t>
      </w:r>
      <w:r w:rsidRPr="00865243">
        <w:rPr>
          <w:rFonts w:ascii="Gill Sans MT" w:eastAsia="Calibri" w:hAnsi="Gill Sans MT" w:cs="Times New Roman"/>
          <w:sz w:val="22"/>
          <w:szCs w:val="22"/>
          <w:lang w:val="en-GB" w:eastAsia="nl-NL"/>
        </w:rPr>
        <w:t xml:space="preserve">from the Prince Claus Fund website. Along with the completed application form, applicants may send links to samples of their work through sites such as YouTube or Vimeo by copying </w:t>
      </w:r>
      <w:r w:rsidR="00FE3777" w:rsidRPr="00865243">
        <w:rPr>
          <w:rFonts w:ascii="Gill Sans MT" w:eastAsia="Calibri" w:hAnsi="Gill Sans MT" w:cs="Times New Roman"/>
          <w:sz w:val="22"/>
          <w:szCs w:val="22"/>
          <w:lang w:val="en-GB" w:eastAsia="nl-NL"/>
        </w:rPr>
        <w:t>the link</w:t>
      </w:r>
      <w:r w:rsidRPr="00865243">
        <w:rPr>
          <w:rFonts w:ascii="Gill Sans MT" w:eastAsia="Calibri" w:hAnsi="Gill Sans MT" w:cs="Times New Roman"/>
          <w:sz w:val="22"/>
          <w:szCs w:val="22"/>
          <w:lang w:val="en-GB" w:eastAsia="nl-NL"/>
        </w:rPr>
        <w:t xml:space="preserve"> directly into the application form. Photos and documents can also be attached to the application form.  </w:t>
      </w:r>
    </w:p>
    <w:p w14:paraId="15445C6C" w14:textId="098905D7" w:rsidR="00EE0419" w:rsidRPr="00865243" w:rsidRDefault="00EE0419" w:rsidP="008F636E">
      <w:pPr>
        <w:numPr>
          <w:ilvl w:val="0"/>
          <w:numId w:val="13"/>
        </w:numPr>
        <w:ind w:left="360"/>
        <w:rPr>
          <w:rStyle w:val="Hyperlink"/>
          <w:rFonts w:ascii="Gill Sans MT" w:eastAsia="Calibri" w:hAnsi="Gill Sans MT" w:cs="Times New Roman"/>
          <w:color w:val="auto"/>
          <w:sz w:val="22"/>
          <w:szCs w:val="22"/>
          <w:u w:val="none"/>
          <w:lang w:val="en-GB" w:eastAsia="nl-NL"/>
        </w:rPr>
      </w:pPr>
      <w:r w:rsidRPr="00B95B6E">
        <w:rPr>
          <w:rFonts w:ascii="Gill Sans MT" w:eastAsia="Calibri" w:hAnsi="Gill Sans MT" w:cs="Times New Roman"/>
          <w:sz w:val="22"/>
          <w:szCs w:val="22"/>
          <w:lang w:val="en-GB" w:eastAsia="nl-NL"/>
        </w:rPr>
        <w:t xml:space="preserve">All applicants will receive email confirmation </w:t>
      </w:r>
      <w:r w:rsidR="001B7973" w:rsidRPr="00865243">
        <w:rPr>
          <w:rFonts w:ascii="Gill Sans MT" w:eastAsia="Calibri" w:hAnsi="Gill Sans MT" w:cs="Times New Roman"/>
          <w:sz w:val="22"/>
          <w:szCs w:val="22"/>
          <w:lang w:val="en-GB" w:eastAsia="nl-NL"/>
        </w:rPr>
        <w:t xml:space="preserve">of receipt when </w:t>
      </w:r>
      <w:r w:rsidRPr="00865243">
        <w:rPr>
          <w:rFonts w:ascii="Gill Sans MT" w:eastAsia="Calibri" w:hAnsi="Gill Sans MT" w:cs="Times New Roman"/>
          <w:sz w:val="22"/>
          <w:szCs w:val="22"/>
          <w:lang w:val="en-GB" w:eastAsia="nl-NL"/>
        </w:rPr>
        <w:t>the application form has been sent in to the email address</w:t>
      </w:r>
      <w:r w:rsidR="001B7973" w:rsidRPr="00865243">
        <w:rPr>
          <w:rFonts w:ascii="Gill Sans MT" w:eastAsia="Calibri" w:hAnsi="Gill Sans MT" w:cs="Times New Roman"/>
          <w:sz w:val="22"/>
          <w:szCs w:val="22"/>
          <w:lang w:val="en-GB" w:eastAsia="nl-NL"/>
        </w:rPr>
        <w:t>:</w:t>
      </w:r>
      <w:r w:rsidR="00A22D52" w:rsidRPr="00865243">
        <w:rPr>
          <w:rFonts w:ascii="Gill Sans MT" w:eastAsia="Calibri" w:hAnsi="Gill Sans MT" w:cs="Times New Roman"/>
          <w:sz w:val="22"/>
          <w:szCs w:val="22"/>
          <w:lang w:val="en-GB" w:eastAsia="nl-NL"/>
        </w:rPr>
        <w:t xml:space="preserve"> </w:t>
      </w:r>
      <w:hyperlink r:id="rId9" w:history="1">
        <w:r w:rsidR="0028378A" w:rsidRPr="00B95B6E">
          <w:rPr>
            <w:rStyle w:val="Hyperlink"/>
            <w:rFonts w:ascii="Gill Sans MT" w:hAnsi="Gill Sans MT"/>
            <w:color w:val="auto"/>
            <w:sz w:val="22"/>
            <w:szCs w:val="22"/>
            <w:lang w:val="en-GB"/>
          </w:rPr>
          <w:t>NGproposals@princeclausfund.nl</w:t>
        </w:r>
      </w:hyperlink>
    </w:p>
    <w:p w14:paraId="7A9A4F3B"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Successful Applicants</w:t>
      </w:r>
    </w:p>
    <w:p w14:paraId="0C0BA2EE" w14:textId="53D7D845" w:rsidR="00B66173" w:rsidRPr="00865243" w:rsidRDefault="054DB43C" w:rsidP="054DB43C">
      <w:pPr>
        <w:pStyle w:val="ListParagraph"/>
        <w:numPr>
          <w:ilvl w:val="0"/>
          <w:numId w:val="17"/>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 xml:space="preserve">The names of successful applicants will be published on the Prince Claus Fund’s website, in accordance with the applicant, once a final decision has been made on projects to be supported. The final selection will be made </w:t>
      </w:r>
      <w:r w:rsidR="00484950" w:rsidRPr="00865243">
        <w:rPr>
          <w:rFonts w:ascii="Gill Sans MT" w:eastAsia="Calibri" w:hAnsi="Gill Sans MT" w:cs="Times New Roman"/>
          <w:lang w:val="en-GB" w:eastAsia="nl-NL"/>
        </w:rPr>
        <w:t xml:space="preserve">and communicated </w:t>
      </w:r>
      <w:r w:rsidRPr="00865243">
        <w:rPr>
          <w:rFonts w:ascii="Gill Sans MT" w:eastAsia="Calibri" w:hAnsi="Gill Sans MT" w:cs="Times New Roman"/>
          <w:lang w:val="en-GB" w:eastAsia="nl-NL"/>
        </w:rPr>
        <w:t xml:space="preserve">by </w:t>
      </w:r>
      <w:r w:rsidR="001F193F">
        <w:rPr>
          <w:rFonts w:ascii="Gill Sans MT" w:eastAsia="Calibri" w:hAnsi="Gill Sans MT" w:cs="Times New Roman"/>
          <w:lang w:val="en-GB" w:eastAsia="nl-NL"/>
        </w:rPr>
        <w:t>10 June 2019</w:t>
      </w:r>
      <w:r w:rsidRPr="00865243">
        <w:rPr>
          <w:rFonts w:ascii="Gill Sans MT" w:eastAsia="Calibri" w:hAnsi="Gill Sans MT" w:cs="Times New Roman"/>
          <w:lang w:val="en-GB" w:eastAsia="nl-NL"/>
        </w:rPr>
        <w:t>.</w:t>
      </w:r>
    </w:p>
    <w:p w14:paraId="50CF9D15"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Grant Contracts</w:t>
      </w:r>
    </w:p>
    <w:p w14:paraId="74B6566D" w14:textId="5901294F" w:rsidR="000C35A1" w:rsidRPr="00865243" w:rsidRDefault="00EE0419" w:rsidP="000C35A1">
      <w:pPr>
        <w:numPr>
          <w:ilvl w:val="0"/>
          <w:numId w:val="14"/>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The Prince Claus Fund will draft a contract to be signed by the</w:t>
      </w:r>
      <w:r w:rsidR="001B7973" w:rsidRPr="00865243">
        <w:rPr>
          <w:rFonts w:ascii="Gill Sans MT" w:eastAsia="Calibri" w:hAnsi="Gill Sans MT" w:cs="Times New Roman"/>
          <w:sz w:val="22"/>
          <w:szCs w:val="22"/>
          <w:lang w:val="en-GB" w:eastAsia="nl-NL"/>
        </w:rPr>
        <w:t xml:space="preserve"> Fund and the</w:t>
      </w:r>
      <w:r w:rsidRPr="00865243">
        <w:rPr>
          <w:rFonts w:ascii="Gill Sans MT" w:eastAsia="Calibri" w:hAnsi="Gill Sans MT" w:cs="Times New Roman"/>
          <w:sz w:val="22"/>
          <w:szCs w:val="22"/>
          <w:lang w:val="en-GB" w:eastAsia="nl-NL"/>
        </w:rPr>
        <w:t xml:space="preserve"> successful grantees. The contract will include contract start and end dates, grant amount, financial requirements, payment schedule, general provisions, implementation and amendments, required reports, and </w:t>
      </w:r>
      <w:r w:rsidR="00DB5F83" w:rsidRPr="00865243">
        <w:rPr>
          <w:rFonts w:ascii="Gill Sans MT" w:eastAsia="Calibri" w:hAnsi="Gill Sans MT" w:cs="Times New Roman"/>
          <w:sz w:val="22"/>
          <w:szCs w:val="22"/>
          <w:lang w:val="en-GB" w:eastAsia="nl-NL"/>
        </w:rPr>
        <w:t>project</w:t>
      </w:r>
      <w:r w:rsidRPr="00865243">
        <w:rPr>
          <w:rFonts w:ascii="Gill Sans MT" w:eastAsia="Calibri" w:hAnsi="Gill Sans MT" w:cs="Times New Roman"/>
          <w:sz w:val="22"/>
          <w:szCs w:val="22"/>
          <w:lang w:val="en-GB" w:eastAsia="nl-NL"/>
        </w:rPr>
        <w:t xml:space="preserve"> results.</w:t>
      </w:r>
      <w:r w:rsidR="008F636E" w:rsidRPr="00865243">
        <w:rPr>
          <w:rFonts w:ascii="Gill Sans MT" w:eastAsia="Calibri" w:hAnsi="Gill Sans MT" w:cs="Times New Roman"/>
          <w:sz w:val="22"/>
          <w:szCs w:val="22"/>
          <w:lang w:val="en-GB" w:eastAsia="nl-NL"/>
        </w:rPr>
        <w:br w:type="page"/>
      </w:r>
    </w:p>
    <w:p w14:paraId="2C6618C2"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lastRenderedPageBreak/>
        <w:t>Payment Schedule</w:t>
      </w:r>
      <w:r w:rsidRPr="00865243">
        <w:rPr>
          <w:rFonts w:ascii="MS Gothic" w:eastAsia="MS Gothic" w:hAnsi="MS Gothic" w:cs="MS Gothic"/>
          <w:b/>
          <w:bCs/>
          <w:sz w:val="22"/>
          <w:szCs w:val="22"/>
          <w:lang w:val="en-GB" w:eastAsia="nl-NL"/>
        </w:rPr>
        <w:t> </w:t>
      </w:r>
    </w:p>
    <w:p w14:paraId="25F81E06" w14:textId="4D46CCF3" w:rsidR="00142C7B" w:rsidRPr="00865243" w:rsidRDefault="00A22D52"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 xml:space="preserve">A grantee will receive </w:t>
      </w:r>
      <w:r w:rsidR="009157E9" w:rsidRPr="00865243">
        <w:rPr>
          <w:rFonts w:ascii="Gill Sans MT" w:eastAsia="Calibri" w:hAnsi="Gill Sans MT" w:cs="Times New Roman"/>
          <w:lang w:val="en-GB" w:eastAsia="nl-NL"/>
        </w:rPr>
        <w:t xml:space="preserve">up to </w:t>
      </w:r>
      <w:r w:rsidR="002F251C" w:rsidRPr="00865243">
        <w:rPr>
          <w:rFonts w:ascii="Gill Sans MT" w:eastAsia="Calibri" w:hAnsi="Gill Sans MT" w:cs="Times New Roman"/>
          <w:lang w:val="en-GB" w:eastAsia="nl-NL"/>
        </w:rPr>
        <w:t>75</w:t>
      </w:r>
      <w:r w:rsidR="00EE0419" w:rsidRPr="00865243">
        <w:rPr>
          <w:rFonts w:ascii="Gill Sans MT" w:eastAsia="Calibri" w:hAnsi="Gill Sans MT" w:cs="Times New Roman"/>
          <w:lang w:val="en-GB" w:eastAsia="nl-NL"/>
        </w:rPr>
        <w:t>% of the grant total am</w:t>
      </w:r>
      <w:r w:rsidR="009157E9" w:rsidRPr="00865243">
        <w:rPr>
          <w:rFonts w:ascii="Gill Sans MT" w:eastAsia="Calibri" w:hAnsi="Gill Sans MT" w:cs="Times New Roman"/>
          <w:lang w:val="en-GB" w:eastAsia="nl-NL"/>
        </w:rPr>
        <w:t xml:space="preserve">ount as a first payment. </w:t>
      </w:r>
      <w:r w:rsidR="00BF7960" w:rsidRPr="00865243">
        <w:rPr>
          <w:rFonts w:ascii="Gill Sans MT" w:eastAsia="Calibri" w:hAnsi="Gill Sans MT" w:cs="Times New Roman"/>
          <w:lang w:val="en-GB" w:eastAsia="nl-NL"/>
        </w:rPr>
        <w:t xml:space="preserve">The Prince Claus Fund </w:t>
      </w:r>
      <w:r w:rsidR="003650A3" w:rsidRPr="00865243">
        <w:rPr>
          <w:rFonts w:ascii="Gill Sans MT" w:eastAsia="Calibri" w:hAnsi="Gill Sans MT" w:cs="Times New Roman"/>
          <w:lang w:val="en-GB" w:eastAsia="nl-NL"/>
        </w:rPr>
        <w:t>will ask</w:t>
      </w:r>
      <w:r w:rsidR="00BF7960" w:rsidRPr="00865243">
        <w:rPr>
          <w:rFonts w:ascii="Gill Sans MT" w:eastAsia="Calibri" w:hAnsi="Gill Sans MT" w:cs="Times New Roman"/>
          <w:lang w:val="en-GB" w:eastAsia="nl-NL"/>
        </w:rPr>
        <w:t xml:space="preserve"> for at least one progress report</w:t>
      </w:r>
      <w:r w:rsidR="001B7973" w:rsidRPr="00865243">
        <w:rPr>
          <w:rFonts w:ascii="Gill Sans MT" w:eastAsia="Calibri" w:hAnsi="Gill Sans MT" w:cs="Times New Roman"/>
          <w:lang w:val="en-GB" w:eastAsia="nl-NL"/>
        </w:rPr>
        <w:t>.</w:t>
      </w:r>
      <w:r w:rsidR="00BF7960" w:rsidRPr="00865243">
        <w:rPr>
          <w:rFonts w:ascii="Gill Sans MT" w:eastAsia="Calibri" w:hAnsi="Gill Sans MT" w:cs="Times New Roman"/>
          <w:lang w:val="en-GB" w:eastAsia="nl-NL"/>
        </w:rPr>
        <w:t xml:space="preserve"> </w:t>
      </w:r>
    </w:p>
    <w:p w14:paraId="67CC3A30" w14:textId="7BEB7C7D" w:rsidR="005639ED" w:rsidRPr="00865243" w:rsidRDefault="00142C7B"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O</w:t>
      </w:r>
      <w:r w:rsidR="00EE0419" w:rsidRPr="00865243">
        <w:rPr>
          <w:rFonts w:ascii="Gill Sans MT" w:eastAsia="Calibri" w:hAnsi="Gill Sans MT" w:cs="Times New Roman"/>
          <w:lang w:val="en-GB" w:eastAsia="nl-NL"/>
        </w:rPr>
        <w:t xml:space="preserve">nce the </w:t>
      </w:r>
      <w:r w:rsidR="00DB5F83" w:rsidRPr="00865243">
        <w:rPr>
          <w:rFonts w:ascii="Gill Sans MT" w:eastAsia="Calibri" w:hAnsi="Gill Sans MT" w:cs="Times New Roman"/>
          <w:lang w:val="en-GB" w:eastAsia="nl-NL"/>
        </w:rPr>
        <w:t>project</w:t>
      </w:r>
      <w:r w:rsidR="00EE0419" w:rsidRPr="00865243">
        <w:rPr>
          <w:rFonts w:ascii="Gill Sans MT" w:eastAsia="Calibri" w:hAnsi="Gill Sans MT" w:cs="Times New Roman"/>
          <w:lang w:val="en-GB" w:eastAsia="nl-NL"/>
        </w:rPr>
        <w:t xml:space="preserve"> is complete and the grantee has submitted the deliverables, narrative and fi</w:t>
      </w:r>
      <w:r w:rsidR="002F251C" w:rsidRPr="00865243">
        <w:rPr>
          <w:rFonts w:ascii="Gill Sans MT" w:eastAsia="Calibri" w:hAnsi="Gill Sans MT" w:cs="Times New Roman"/>
          <w:lang w:val="en-GB" w:eastAsia="nl-NL"/>
        </w:rPr>
        <w:t>nancial report</w:t>
      </w:r>
      <w:r w:rsidR="002B7261" w:rsidRPr="00865243">
        <w:rPr>
          <w:rFonts w:ascii="Gill Sans MT" w:eastAsia="Calibri" w:hAnsi="Gill Sans MT" w:cs="Times New Roman"/>
          <w:lang w:val="en-GB" w:eastAsia="nl-NL"/>
        </w:rPr>
        <w:t>(s)</w:t>
      </w:r>
      <w:r w:rsidR="002F251C" w:rsidRPr="00865243">
        <w:rPr>
          <w:rFonts w:ascii="Gill Sans MT" w:eastAsia="Calibri" w:hAnsi="Gill Sans MT" w:cs="Times New Roman"/>
          <w:lang w:val="en-GB" w:eastAsia="nl-NL"/>
        </w:rPr>
        <w:t>, the remaining 25</w:t>
      </w:r>
      <w:r w:rsidR="00EE0419" w:rsidRPr="00865243">
        <w:rPr>
          <w:rFonts w:ascii="Gill Sans MT" w:eastAsia="Calibri" w:hAnsi="Gill Sans MT" w:cs="Times New Roman"/>
          <w:lang w:val="en-GB" w:eastAsia="nl-NL"/>
        </w:rPr>
        <w:t>% of the total grant will be transferred.</w:t>
      </w:r>
      <w:r w:rsidR="00A22D52" w:rsidRPr="00865243">
        <w:rPr>
          <w:rFonts w:ascii="Gill Sans MT" w:eastAsia="Calibri" w:hAnsi="Gill Sans MT" w:cs="Times New Roman"/>
          <w:lang w:val="en-GB" w:eastAsia="nl-NL"/>
        </w:rPr>
        <w:t xml:space="preserve"> </w:t>
      </w:r>
    </w:p>
    <w:p w14:paraId="63D0A00B" w14:textId="20E122F9" w:rsidR="00EE0419" w:rsidRPr="00865243" w:rsidRDefault="009157E9"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Payments and/or p</w:t>
      </w:r>
      <w:r w:rsidR="00A22D52" w:rsidRPr="00865243">
        <w:rPr>
          <w:rFonts w:ascii="Gill Sans MT" w:eastAsia="Calibri" w:hAnsi="Gill Sans MT" w:cs="Times New Roman"/>
          <w:lang w:val="en-GB" w:eastAsia="nl-NL"/>
        </w:rPr>
        <w:t>ercentages can differ</w:t>
      </w:r>
      <w:r w:rsidRPr="00865243">
        <w:rPr>
          <w:rFonts w:ascii="Gill Sans MT" w:eastAsia="Calibri" w:hAnsi="Gill Sans MT" w:cs="Times New Roman"/>
          <w:lang w:val="en-GB" w:eastAsia="nl-NL"/>
        </w:rPr>
        <w:t xml:space="preserve"> subject to the approved amount. </w:t>
      </w:r>
    </w:p>
    <w:p w14:paraId="503BD014" w14:textId="77777777" w:rsidR="00760BD1" w:rsidRPr="00865243" w:rsidRDefault="00760BD1" w:rsidP="003C5889">
      <w:pPr>
        <w:ind w:left="-1134" w:firstLine="1134"/>
        <w:rPr>
          <w:rFonts w:ascii="Gill Sans MT" w:hAnsi="Gill Sans MT"/>
          <w:b/>
          <w:sz w:val="22"/>
          <w:szCs w:val="22"/>
          <w:u w:val="single"/>
          <w:lang w:val="en-GB"/>
        </w:rPr>
      </w:pPr>
    </w:p>
    <w:p w14:paraId="21AA60F1" w14:textId="77777777" w:rsidR="00760BD1" w:rsidRPr="00865243" w:rsidRDefault="00760BD1" w:rsidP="003C5889">
      <w:pPr>
        <w:ind w:left="-1134" w:firstLine="1134"/>
        <w:rPr>
          <w:rFonts w:ascii="Gill Sans MT" w:hAnsi="Gill Sans MT"/>
          <w:b/>
          <w:sz w:val="22"/>
          <w:szCs w:val="22"/>
          <w:u w:val="single"/>
          <w:lang w:val="en-GB"/>
        </w:rPr>
      </w:pPr>
    </w:p>
    <w:p w14:paraId="3F13372F" w14:textId="77777777" w:rsidR="002641F8" w:rsidRPr="00B95B6E" w:rsidRDefault="002641F8" w:rsidP="002641F8">
      <w:pPr>
        <w:rPr>
          <w:rFonts w:ascii="Gill Sans MT" w:hAnsi="Gill Sans MT"/>
          <w:b/>
          <w:sz w:val="22"/>
          <w:szCs w:val="22"/>
          <w:lang w:val="en-GB"/>
        </w:rPr>
      </w:pPr>
      <w:r w:rsidRPr="00B95B6E">
        <w:rPr>
          <w:rFonts w:ascii="Gill Sans MT" w:hAnsi="Gill Sans MT"/>
          <w:b/>
          <w:sz w:val="22"/>
          <w:szCs w:val="22"/>
          <w:lang w:val="en-GB"/>
        </w:rPr>
        <w:t>EVALUATION PROCESS</w:t>
      </w:r>
    </w:p>
    <w:p w14:paraId="258DF330" w14:textId="77777777" w:rsidR="002641F8" w:rsidRPr="00865243" w:rsidRDefault="002641F8" w:rsidP="002641F8">
      <w:pPr>
        <w:rPr>
          <w:rFonts w:ascii="Gill Sans MT" w:hAnsi="Gill Sans MT"/>
          <w:b/>
          <w:sz w:val="22"/>
          <w:szCs w:val="22"/>
          <w:u w:val="single"/>
          <w:lang w:val="en-GB"/>
        </w:rPr>
      </w:pPr>
    </w:p>
    <w:p w14:paraId="51B743F7" w14:textId="2520C725" w:rsidR="002641F8" w:rsidRPr="00865243" w:rsidRDefault="002641F8" w:rsidP="002641F8">
      <w:pPr>
        <w:rPr>
          <w:rFonts w:ascii="Gill Sans MT" w:hAnsi="Gill Sans MT"/>
          <w:b/>
          <w:sz w:val="22"/>
          <w:szCs w:val="22"/>
          <w:lang w:val="en-GB"/>
        </w:rPr>
      </w:pPr>
      <w:r w:rsidRPr="00865243">
        <w:rPr>
          <w:rFonts w:ascii="Gill Sans MT" w:hAnsi="Gill Sans MT"/>
          <w:b/>
          <w:sz w:val="22"/>
          <w:szCs w:val="22"/>
          <w:lang w:val="en-GB"/>
        </w:rPr>
        <w:t xml:space="preserve">Phase 1: Intake </w:t>
      </w:r>
      <w:r w:rsidRPr="00865243">
        <w:rPr>
          <w:rFonts w:ascii="Gill Sans MT" w:hAnsi="Gill Sans MT"/>
          <w:sz w:val="22"/>
          <w:szCs w:val="22"/>
          <w:lang w:val="en-GB"/>
        </w:rPr>
        <w:t>(</w:t>
      </w:r>
      <w:r w:rsidR="00484950" w:rsidRPr="00865243">
        <w:rPr>
          <w:rFonts w:ascii="Gill Sans MT" w:hAnsi="Gill Sans MT"/>
          <w:sz w:val="22"/>
          <w:szCs w:val="22"/>
          <w:lang w:val="en-GB"/>
        </w:rPr>
        <w:t>March 2019</w:t>
      </w:r>
      <w:r w:rsidRPr="00865243">
        <w:rPr>
          <w:rFonts w:ascii="Gill Sans MT" w:hAnsi="Gill Sans MT"/>
          <w:sz w:val="22"/>
          <w:szCs w:val="22"/>
          <w:lang w:val="en-GB"/>
        </w:rPr>
        <w:t>)</w:t>
      </w:r>
    </w:p>
    <w:p w14:paraId="7EB7382A" w14:textId="77777777"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The Next Generation Programme Committee of the Prince Claus Fund (Programme Committee) screens proposals in order to verify whether they fall within the criteria for consideration. </w:t>
      </w:r>
    </w:p>
    <w:p w14:paraId="55F29081" w14:textId="77777777" w:rsidR="002641F8" w:rsidRPr="00865243" w:rsidRDefault="002641F8" w:rsidP="002641F8">
      <w:pPr>
        <w:rPr>
          <w:rFonts w:ascii="Gill Sans MT" w:hAnsi="Gill Sans MT"/>
          <w:sz w:val="22"/>
          <w:szCs w:val="22"/>
          <w:lang w:val="en-GB"/>
        </w:rPr>
      </w:pPr>
    </w:p>
    <w:p w14:paraId="559E7868" w14:textId="7264676E" w:rsidR="002641F8" w:rsidRPr="00865243" w:rsidRDefault="002641F8" w:rsidP="002641F8">
      <w:pPr>
        <w:rPr>
          <w:rFonts w:ascii="Gill Sans MT" w:hAnsi="Gill Sans MT"/>
          <w:b/>
          <w:sz w:val="22"/>
          <w:szCs w:val="22"/>
          <w:lang w:val="en-GB"/>
        </w:rPr>
      </w:pPr>
      <w:r w:rsidRPr="00865243">
        <w:rPr>
          <w:rFonts w:ascii="Gill Sans MT" w:hAnsi="Gill Sans MT"/>
          <w:b/>
          <w:sz w:val="22"/>
          <w:szCs w:val="22"/>
          <w:lang w:val="en-GB"/>
        </w:rPr>
        <w:t xml:space="preserve">Phase 2: Evaluation of Applications by the Next Generation Programme Committee </w:t>
      </w:r>
      <w:r w:rsidRPr="00865243">
        <w:rPr>
          <w:rFonts w:ascii="Gill Sans MT" w:hAnsi="Gill Sans MT"/>
          <w:sz w:val="22"/>
          <w:szCs w:val="22"/>
          <w:lang w:val="en-GB"/>
        </w:rPr>
        <w:t>(</w:t>
      </w:r>
      <w:r w:rsidR="00484950" w:rsidRPr="00865243">
        <w:rPr>
          <w:rFonts w:ascii="Gill Sans MT" w:hAnsi="Gill Sans MT"/>
          <w:sz w:val="22"/>
          <w:szCs w:val="22"/>
          <w:lang w:val="en-GB"/>
        </w:rPr>
        <w:t>early-April 2019</w:t>
      </w:r>
      <w:r w:rsidRPr="00865243">
        <w:rPr>
          <w:rFonts w:ascii="Gill Sans MT" w:hAnsi="Gill Sans MT"/>
          <w:sz w:val="22"/>
          <w:szCs w:val="22"/>
          <w:lang w:val="en-GB"/>
        </w:rPr>
        <w:t>)</w:t>
      </w:r>
    </w:p>
    <w:p w14:paraId="3B7E1BED" w14:textId="496DAC0D"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The Programme Committee evaluates all applications according to the following criteria: Quality, Innovation, Contextual Relevance and Costs. </w:t>
      </w:r>
      <w:r w:rsidR="00484950" w:rsidRPr="00865243">
        <w:rPr>
          <w:rFonts w:ascii="Gill Sans MT" w:hAnsi="Gill Sans MT"/>
          <w:sz w:val="22"/>
          <w:szCs w:val="22"/>
          <w:lang w:val="en-GB"/>
        </w:rPr>
        <w:t xml:space="preserve">A shortlist is produced on the basis of this evaluation. </w:t>
      </w:r>
    </w:p>
    <w:p w14:paraId="70022D62" w14:textId="77777777" w:rsidR="002641F8" w:rsidRPr="00865243" w:rsidRDefault="002641F8" w:rsidP="002641F8">
      <w:pPr>
        <w:rPr>
          <w:rFonts w:ascii="Gill Sans MT" w:hAnsi="Gill Sans MT"/>
          <w:sz w:val="22"/>
          <w:szCs w:val="22"/>
          <w:lang w:val="en-GB"/>
        </w:rPr>
      </w:pPr>
    </w:p>
    <w:p w14:paraId="1E940416" w14:textId="66FBD8EA" w:rsidR="002641F8" w:rsidRPr="00865243" w:rsidRDefault="002641F8" w:rsidP="002641F8">
      <w:pPr>
        <w:rPr>
          <w:rFonts w:ascii="Gill Sans MT" w:hAnsi="Gill Sans MT"/>
          <w:sz w:val="22"/>
          <w:szCs w:val="22"/>
          <w:lang w:val="en-GB"/>
        </w:rPr>
      </w:pPr>
      <w:r w:rsidRPr="00865243">
        <w:rPr>
          <w:rFonts w:ascii="Gill Sans MT" w:hAnsi="Gill Sans MT"/>
          <w:b/>
          <w:sz w:val="22"/>
          <w:szCs w:val="22"/>
          <w:lang w:val="en-GB"/>
        </w:rPr>
        <w:t xml:space="preserve">Phase 3: Research and Approval/Rejection </w:t>
      </w:r>
      <w:r w:rsidRPr="00865243">
        <w:rPr>
          <w:rFonts w:ascii="Gill Sans MT" w:hAnsi="Gill Sans MT"/>
          <w:sz w:val="22"/>
          <w:szCs w:val="22"/>
          <w:lang w:val="en-GB"/>
        </w:rPr>
        <w:t>(</w:t>
      </w:r>
      <w:r w:rsidR="00484950" w:rsidRPr="00865243">
        <w:rPr>
          <w:rFonts w:ascii="Gill Sans MT" w:hAnsi="Gill Sans MT"/>
          <w:sz w:val="22"/>
          <w:szCs w:val="22"/>
          <w:lang w:val="en-GB"/>
        </w:rPr>
        <w:t>early</w:t>
      </w:r>
      <w:r w:rsidRPr="00865243">
        <w:rPr>
          <w:rFonts w:ascii="Gill Sans MT" w:hAnsi="Gill Sans MT"/>
          <w:sz w:val="22"/>
          <w:szCs w:val="22"/>
          <w:lang w:val="en-GB"/>
        </w:rPr>
        <w:t xml:space="preserve">-April – </w:t>
      </w:r>
      <w:r w:rsidR="008E6F85">
        <w:rPr>
          <w:rFonts w:ascii="Gill Sans MT" w:hAnsi="Gill Sans MT"/>
          <w:sz w:val="22"/>
          <w:szCs w:val="22"/>
          <w:lang w:val="en-GB"/>
        </w:rPr>
        <w:t>early June</w:t>
      </w:r>
      <w:r w:rsidR="00484950" w:rsidRPr="00865243">
        <w:rPr>
          <w:rFonts w:ascii="Gill Sans MT" w:hAnsi="Gill Sans MT"/>
          <w:sz w:val="22"/>
          <w:szCs w:val="22"/>
          <w:lang w:val="en-GB"/>
        </w:rPr>
        <w:t xml:space="preserve"> 2019</w:t>
      </w:r>
      <w:r w:rsidRPr="00865243">
        <w:rPr>
          <w:rFonts w:ascii="Gill Sans MT" w:hAnsi="Gill Sans MT"/>
          <w:sz w:val="22"/>
          <w:szCs w:val="22"/>
          <w:lang w:val="en-GB"/>
        </w:rPr>
        <w:t>)</w:t>
      </w:r>
    </w:p>
    <w:p w14:paraId="2F6D80A8" w14:textId="331885F6"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The short-listed proposals will be assessed and opinions gathered from independent experts. Although applicants provide references, the Prince Claus Fund always seeks</w:t>
      </w:r>
      <w:r w:rsidR="0074385F" w:rsidRPr="00865243">
        <w:rPr>
          <w:rFonts w:ascii="Gill Sans MT" w:hAnsi="Gill Sans MT"/>
          <w:sz w:val="22"/>
          <w:szCs w:val="22"/>
          <w:lang w:val="en-GB"/>
        </w:rPr>
        <w:t xml:space="preserve"> additional</w:t>
      </w:r>
      <w:r w:rsidRPr="00865243">
        <w:rPr>
          <w:rFonts w:ascii="Gill Sans MT" w:hAnsi="Gill Sans MT"/>
          <w:sz w:val="22"/>
          <w:szCs w:val="22"/>
          <w:lang w:val="en-GB"/>
        </w:rPr>
        <w:t xml:space="preserve"> independent and objective opinions for each proposal. Based on the results of this phase, the Programme Committee approves or rejects a proposal. </w:t>
      </w:r>
    </w:p>
    <w:p w14:paraId="16ED7D82" w14:textId="77777777" w:rsidR="002641F8" w:rsidRPr="00865243" w:rsidRDefault="002641F8" w:rsidP="002641F8">
      <w:pPr>
        <w:rPr>
          <w:rFonts w:ascii="Gill Sans MT" w:hAnsi="Gill Sans MT"/>
          <w:sz w:val="22"/>
          <w:szCs w:val="22"/>
          <w:lang w:val="en-GB"/>
        </w:rPr>
      </w:pPr>
    </w:p>
    <w:p w14:paraId="2FF49ADA" w14:textId="77777777" w:rsidR="002641F8" w:rsidRPr="00865243" w:rsidRDefault="002641F8" w:rsidP="002641F8">
      <w:pPr>
        <w:rPr>
          <w:rFonts w:ascii="Gill Sans MT" w:hAnsi="Gill Sans MT"/>
          <w:sz w:val="22"/>
          <w:szCs w:val="22"/>
          <w:lang w:val="en-GB"/>
        </w:rPr>
      </w:pPr>
      <w:r w:rsidRPr="00865243">
        <w:rPr>
          <w:rFonts w:ascii="Gill Sans MT" w:hAnsi="Gill Sans MT"/>
          <w:b/>
          <w:sz w:val="22"/>
          <w:szCs w:val="22"/>
          <w:lang w:val="en-GB"/>
        </w:rPr>
        <w:t xml:space="preserve">Phase 4: Reporting, Evaluation and Communications </w:t>
      </w:r>
    </w:p>
    <w:p w14:paraId="55E560A1" w14:textId="77777777" w:rsidR="002641F8" w:rsidRDefault="002641F8" w:rsidP="002641F8">
      <w:pPr>
        <w:rPr>
          <w:rFonts w:ascii="Gill Sans MT" w:hAnsi="Gill Sans MT"/>
          <w:sz w:val="22"/>
          <w:szCs w:val="22"/>
          <w:lang w:val="en-GB"/>
        </w:rPr>
      </w:pPr>
      <w:r w:rsidRPr="00865243">
        <w:rPr>
          <w:rFonts w:ascii="Gill Sans MT" w:hAnsi="Gill Sans MT"/>
          <w:sz w:val="22"/>
          <w:szCs w:val="22"/>
          <w:lang w:val="en-GB"/>
        </w:rPr>
        <w:t xml:space="preserve">Once approved, the applicant is notified about the amount of financial support. A contract is drafted and signed by both the applicant and the Prince Claus Fund. The grantees are announced on the Prince Claus Fund’s website. Timely reporting and communication are preconditions for continued support. </w:t>
      </w:r>
    </w:p>
    <w:p w14:paraId="545891F7" w14:textId="77777777" w:rsidR="00FC4F0C" w:rsidRPr="00865243" w:rsidRDefault="00FC4F0C" w:rsidP="002641F8">
      <w:pPr>
        <w:rPr>
          <w:rFonts w:ascii="Gill Sans MT" w:hAnsi="Gill Sans MT"/>
          <w:sz w:val="22"/>
          <w:szCs w:val="22"/>
          <w:lang w:val="en-GB"/>
        </w:rPr>
      </w:pPr>
    </w:p>
    <w:p w14:paraId="5BB8EC9C" w14:textId="77777777"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After completion, the project and the degree to which the objectives have been fulfilled are both evaluated and documented. Exemplary projects will be disseminated on the Prince Claus Fund’s website and shared within their network. </w:t>
      </w:r>
    </w:p>
    <w:p w14:paraId="6059FAA1" w14:textId="77777777" w:rsidR="002641F8" w:rsidRPr="00B95B6E" w:rsidRDefault="002641F8" w:rsidP="002641F8">
      <w:pPr>
        <w:rPr>
          <w:rFonts w:ascii="Gill Sans MT" w:hAnsi="Gill Sans MT"/>
          <w:b/>
          <w:sz w:val="22"/>
          <w:szCs w:val="22"/>
          <w:lang w:val="en-GB"/>
        </w:rPr>
      </w:pPr>
    </w:p>
    <w:p w14:paraId="5951AE9D" w14:textId="77777777" w:rsidR="00B66173" w:rsidRPr="00B95B6E" w:rsidRDefault="00B66173" w:rsidP="003C5889">
      <w:pPr>
        <w:rPr>
          <w:rFonts w:ascii="Gill Sans MT" w:hAnsi="Gill Sans MT"/>
          <w:b/>
          <w:sz w:val="22"/>
          <w:szCs w:val="22"/>
          <w:lang w:val="en-GB"/>
        </w:rPr>
      </w:pPr>
    </w:p>
    <w:p w14:paraId="1EA70188" w14:textId="7C444CF5" w:rsidR="00F71C50" w:rsidRPr="00B95B6E" w:rsidRDefault="00F71C50" w:rsidP="003C5889">
      <w:pPr>
        <w:rPr>
          <w:rFonts w:ascii="Gill Sans MT" w:hAnsi="Gill Sans MT"/>
          <w:b/>
          <w:sz w:val="22"/>
          <w:szCs w:val="22"/>
          <w:lang w:val="en-GB"/>
        </w:rPr>
      </w:pPr>
    </w:p>
    <w:p w14:paraId="4A669F59" w14:textId="77777777" w:rsidR="00E217BF" w:rsidRPr="00B95B6E" w:rsidRDefault="00E217BF" w:rsidP="003C5889">
      <w:pPr>
        <w:rPr>
          <w:rFonts w:ascii="Gill Sans MT" w:hAnsi="Gill Sans MT"/>
          <w:b/>
          <w:sz w:val="22"/>
          <w:szCs w:val="22"/>
          <w:lang w:val="en-GB"/>
        </w:rPr>
      </w:pPr>
    </w:p>
    <w:p w14:paraId="5DFBF352" w14:textId="77777777" w:rsidR="00E217BF" w:rsidRPr="00B95B6E" w:rsidRDefault="00E217BF" w:rsidP="003C5889">
      <w:pPr>
        <w:rPr>
          <w:rFonts w:ascii="Gill Sans MT" w:hAnsi="Gill Sans MT"/>
          <w:b/>
          <w:sz w:val="22"/>
          <w:szCs w:val="22"/>
          <w:lang w:val="en-GB"/>
        </w:rPr>
      </w:pPr>
    </w:p>
    <w:p w14:paraId="2E2F1D67" w14:textId="77777777" w:rsidR="00346C89" w:rsidRPr="00B95B6E" w:rsidRDefault="00346C89" w:rsidP="003C5889">
      <w:pPr>
        <w:rPr>
          <w:rFonts w:ascii="Gill Sans MT" w:hAnsi="Gill Sans MT"/>
          <w:b/>
          <w:sz w:val="22"/>
          <w:szCs w:val="22"/>
          <w:lang w:val="en-GB"/>
        </w:rPr>
      </w:pPr>
      <w:r w:rsidRPr="00B95B6E">
        <w:rPr>
          <w:rFonts w:ascii="Gill Sans MT" w:hAnsi="Gill Sans MT"/>
          <w:b/>
          <w:sz w:val="22"/>
          <w:szCs w:val="22"/>
          <w:lang w:val="en-GB"/>
        </w:rPr>
        <w:br w:type="page"/>
      </w:r>
    </w:p>
    <w:p w14:paraId="457D420C" w14:textId="77777777" w:rsidR="002641F8" w:rsidRPr="00B95B6E" w:rsidRDefault="002641F8" w:rsidP="002641F8">
      <w:pPr>
        <w:rPr>
          <w:rFonts w:ascii="Gill Sans MT" w:hAnsi="Gill Sans MT"/>
          <w:b/>
          <w:sz w:val="22"/>
          <w:szCs w:val="22"/>
          <w:lang w:val="en-GB"/>
        </w:rPr>
      </w:pPr>
    </w:p>
    <w:p w14:paraId="715B9F39" w14:textId="77777777" w:rsidR="002641F8" w:rsidRPr="00B95B6E" w:rsidRDefault="002641F8" w:rsidP="002641F8">
      <w:pPr>
        <w:rPr>
          <w:rFonts w:ascii="Gill Sans MT" w:hAnsi="Gill Sans MT"/>
          <w:b/>
          <w:sz w:val="22"/>
          <w:szCs w:val="22"/>
          <w:lang w:val="en-GB"/>
        </w:rPr>
      </w:pPr>
      <w:r w:rsidRPr="00B95B6E">
        <w:rPr>
          <w:rFonts w:ascii="Gill Sans MT" w:hAnsi="Gill Sans MT"/>
          <w:b/>
          <w:sz w:val="22"/>
          <w:szCs w:val="22"/>
          <w:lang w:val="en-GB"/>
        </w:rPr>
        <w:t xml:space="preserve">CRITERIA FOR SELECTION OF APPLICATIONS </w:t>
      </w:r>
    </w:p>
    <w:p w14:paraId="62F837E1" w14:textId="77777777" w:rsidR="002641F8" w:rsidRPr="00865243" w:rsidRDefault="002641F8" w:rsidP="002641F8">
      <w:pPr>
        <w:rPr>
          <w:rFonts w:ascii="Gill Sans MT" w:hAnsi="Gill Sans MT"/>
          <w:i/>
          <w:iCs/>
          <w:sz w:val="22"/>
          <w:szCs w:val="22"/>
          <w:lang w:val="en-GB"/>
        </w:rPr>
      </w:pPr>
      <w:r w:rsidRPr="00865243">
        <w:rPr>
          <w:rFonts w:ascii="Gill Sans MT" w:hAnsi="Gill Sans MT"/>
          <w:i/>
          <w:iCs/>
          <w:sz w:val="22"/>
          <w:szCs w:val="22"/>
          <w:lang w:val="en-GB"/>
        </w:rPr>
        <w:t xml:space="preserve">Proposals will be assessed based on the criteria below. Please note that projects do not have to meet all the below criteria; however, to be successful an applicant should consider each criterion and address it within the description of the project and the nature and scope of their work. </w:t>
      </w:r>
      <w:bookmarkStart w:id="1" w:name="_Hlk493598953"/>
    </w:p>
    <w:p w14:paraId="67849B69" w14:textId="77777777" w:rsidR="002641F8" w:rsidRPr="00B95B6E" w:rsidRDefault="002641F8" w:rsidP="002641F8">
      <w:pPr>
        <w:rPr>
          <w:rFonts w:ascii="Gill Sans MT" w:hAnsi="Gill Sans MT"/>
          <w:i/>
          <w:iCs/>
          <w:sz w:val="22"/>
          <w:szCs w:val="22"/>
          <w:lang w:val="en-GB"/>
        </w:rPr>
      </w:pPr>
    </w:p>
    <w:bookmarkEnd w:id="1"/>
    <w:p w14:paraId="654B01D4" w14:textId="2762C32A" w:rsidR="002641F8" w:rsidRPr="00865243" w:rsidRDefault="002641F8" w:rsidP="002641F8">
      <w:pPr>
        <w:pStyle w:val="ListParagraph"/>
        <w:numPr>
          <w:ilvl w:val="0"/>
          <w:numId w:val="19"/>
        </w:numPr>
        <w:spacing w:line="240" w:lineRule="auto"/>
        <w:ind w:left="426"/>
        <w:rPr>
          <w:rFonts w:ascii="Gill Sans MT" w:eastAsia="Calibri" w:hAnsi="Gill Sans MT"/>
          <w:lang w:val="en-GB"/>
        </w:rPr>
      </w:pPr>
      <w:r w:rsidRPr="00865243">
        <w:rPr>
          <w:rFonts w:ascii="Gill Sans MT" w:eastAsia="Calibri" w:hAnsi="Gill Sans MT"/>
          <w:b/>
          <w:i/>
          <w:lang w:val="en-GB"/>
        </w:rPr>
        <w:t>Quality</w:t>
      </w:r>
      <w:r w:rsidRPr="00865243">
        <w:rPr>
          <w:rStyle w:val="FootnoteReference"/>
          <w:rFonts w:ascii="Gill Sans MT" w:eastAsia="Calibri" w:hAnsi="Gill Sans MT"/>
          <w:b/>
          <w:i/>
          <w:lang w:val="en-GB"/>
        </w:rPr>
        <w:footnoteReference w:id="1"/>
      </w:r>
      <w:r w:rsidRPr="00865243">
        <w:rPr>
          <w:rFonts w:ascii="Gill Sans MT" w:eastAsia="Calibri" w:hAnsi="Gill Sans MT"/>
          <w:lang w:val="en-GB"/>
        </w:rPr>
        <w:t xml:space="preserve">: Assessing the grantee's methodology and </w:t>
      </w:r>
      <w:r w:rsidR="000833AB" w:rsidRPr="00865243">
        <w:rPr>
          <w:rFonts w:ascii="Gill Sans MT" w:eastAsia="Calibri" w:hAnsi="Gill Sans MT"/>
          <w:lang w:val="en-GB"/>
        </w:rPr>
        <w:t xml:space="preserve">the </w:t>
      </w:r>
      <w:r w:rsidRPr="00865243">
        <w:rPr>
          <w:rFonts w:ascii="Gill Sans MT" w:eastAsia="Calibri" w:hAnsi="Gill Sans MT"/>
          <w:lang w:val="en-GB"/>
        </w:rPr>
        <w:t>artistic/cultural quality of the proposed project.</w:t>
      </w:r>
      <w:r w:rsidRPr="00865243">
        <w:rPr>
          <w:rFonts w:ascii="Gill Sans MT" w:eastAsia="Calibri" w:hAnsi="Gill Sans MT"/>
          <w:lang w:val="en-GB"/>
        </w:rPr>
        <w:br/>
      </w:r>
      <w:r w:rsidRPr="00865243">
        <w:rPr>
          <w:rFonts w:ascii="Gill Sans MT" w:eastAsia="Calibri" w:hAnsi="Gill Sans MT"/>
          <w:lang w:val="en-GB"/>
        </w:rPr>
        <w:br/>
        <w:t xml:space="preserve">How does the project respond to the aims of this call? What is the artistic/cultural value of the proposed project? Are the expected results of the project specific, achievable and realistic? Is the project implemented within specific deadlines? Is the applicant (organisation or individual) capable of implementing the project in terms of experience and talent? </w:t>
      </w:r>
    </w:p>
    <w:p w14:paraId="0992176F" w14:textId="77777777" w:rsidR="002641F8" w:rsidRPr="00865243" w:rsidRDefault="002641F8" w:rsidP="002641F8">
      <w:pPr>
        <w:pStyle w:val="ListParagraph"/>
        <w:spacing w:line="240" w:lineRule="auto"/>
        <w:ind w:left="426"/>
        <w:rPr>
          <w:rFonts w:ascii="Gill Sans MT" w:eastAsia="Calibri" w:hAnsi="Gill Sans MT"/>
          <w:lang w:val="en-GB"/>
        </w:rPr>
      </w:pPr>
    </w:p>
    <w:p w14:paraId="4499A2A3" w14:textId="77777777" w:rsidR="002641F8" w:rsidRPr="00865243" w:rsidRDefault="002641F8" w:rsidP="002641F8">
      <w:pPr>
        <w:pStyle w:val="ListParagraph"/>
        <w:numPr>
          <w:ilvl w:val="0"/>
          <w:numId w:val="9"/>
        </w:numPr>
        <w:shd w:val="clear" w:color="auto" w:fill="FFFFFF" w:themeFill="background1"/>
        <w:spacing w:after="0" w:line="240" w:lineRule="auto"/>
        <w:ind w:left="360"/>
        <w:rPr>
          <w:rFonts w:ascii="Gill Sans MT" w:eastAsia="Calibri" w:hAnsi="Gill Sans MT"/>
          <w:lang w:val="en-GB"/>
        </w:rPr>
      </w:pPr>
      <w:r w:rsidRPr="00865243">
        <w:rPr>
          <w:rFonts w:ascii="Gill Sans MT" w:eastAsia="Calibri" w:hAnsi="Gill Sans MT"/>
          <w:b/>
          <w:bCs/>
          <w:i/>
          <w:iCs/>
          <w:lang w:val="en-GB"/>
        </w:rPr>
        <w:t>Contextual relevance</w:t>
      </w:r>
      <w:r w:rsidRPr="00865243">
        <w:rPr>
          <w:rFonts w:ascii="Gill Sans MT" w:eastAsia="Calibri" w:hAnsi="Gill Sans MT"/>
          <w:lang w:val="en-GB"/>
        </w:rPr>
        <w:t>: Assessing the proposal's significance and importance to the cultural sector as well as to young people and their community and society in which the project takes place.</w:t>
      </w:r>
    </w:p>
    <w:p w14:paraId="55013296" w14:textId="77777777" w:rsidR="002641F8" w:rsidRPr="00865243" w:rsidRDefault="002641F8" w:rsidP="002641F8">
      <w:pPr>
        <w:shd w:val="clear" w:color="auto" w:fill="FFFFFF"/>
        <w:rPr>
          <w:rFonts w:ascii="Gill Sans MT" w:eastAsia="Calibri" w:hAnsi="Gill Sans MT"/>
          <w:sz w:val="22"/>
          <w:szCs w:val="22"/>
          <w:lang w:val="en-GB"/>
        </w:rPr>
      </w:pPr>
    </w:p>
    <w:p w14:paraId="29FE897F" w14:textId="166BC6BC" w:rsidR="002641F8" w:rsidRPr="00865243" w:rsidRDefault="002641F8" w:rsidP="002641F8">
      <w:pPr>
        <w:shd w:val="clear" w:color="auto" w:fill="FFFFFF" w:themeFill="background1"/>
        <w:ind w:left="340"/>
        <w:rPr>
          <w:rFonts w:ascii="Gill Sans MT" w:eastAsia="Calibri" w:hAnsi="Gill Sans MT" w:cs="Times New Roman"/>
          <w:sz w:val="22"/>
          <w:szCs w:val="22"/>
          <w:lang w:val="en-GB" w:eastAsia="nl-NL"/>
        </w:rPr>
      </w:pPr>
      <w:r w:rsidRPr="00865243">
        <w:rPr>
          <w:rFonts w:ascii="Gill Sans MT" w:eastAsia="Calibri" w:hAnsi="Gill Sans MT"/>
          <w:sz w:val="22"/>
          <w:szCs w:val="22"/>
          <w:lang w:val="en-GB"/>
        </w:rPr>
        <w:t>What is the project's relevance to the cultural sector and the context of youth? How does the project engage young people</w:t>
      </w:r>
      <w:r w:rsidR="000833AB" w:rsidRPr="00865243">
        <w:rPr>
          <w:rFonts w:ascii="Gill Sans MT" w:eastAsia="Calibri" w:hAnsi="Gill Sans MT"/>
          <w:sz w:val="22"/>
          <w:szCs w:val="22"/>
          <w:lang w:val="en-GB"/>
        </w:rPr>
        <w:t xml:space="preserve"> in a meaningful way</w:t>
      </w:r>
      <w:r w:rsidRPr="00865243">
        <w:rPr>
          <w:rFonts w:ascii="Gill Sans MT" w:eastAsia="Calibri" w:hAnsi="Gill Sans MT"/>
          <w:sz w:val="22"/>
          <w:szCs w:val="22"/>
          <w:lang w:val="en-GB"/>
        </w:rPr>
        <w:t xml:space="preserve">? </w:t>
      </w:r>
      <w:r w:rsidRPr="00865243">
        <w:rPr>
          <w:rFonts w:ascii="Gill Sans MT" w:hAnsi="Gill Sans MT" w:cs="Arial"/>
          <w:sz w:val="22"/>
          <w:szCs w:val="22"/>
          <w:lang w:val="en-GB"/>
        </w:rPr>
        <w:t xml:space="preserve">How does the activity contribute to identity expression for young people? </w:t>
      </w:r>
      <w:r w:rsidRPr="00865243">
        <w:rPr>
          <w:rFonts w:ascii="Gill Sans MT" w:eastAsia="Calibri" w:hAnsi="Gill Sans MT" w:cs="Times New Roman"/>
          <w:sz w:val="22"/>
          <w:szCs w:val="22"/>
          <w:lang w:val="en-GB" w:eastAsia="nl-NL"/>
        </w:rPr>
        <w:t>Does the project address current events and issues facing young people? What spin-offs or impact will the proposed activities create?</w:t>
      </w:r>
      <w:r w:rsidRPr="00865243">
        <w:rPr>
          <w:rFonts w:ascii="Gill Sans MT" w:eastAsia="Calibri" w:hAnsi="Gill Sans MT"/>
          <w:lang w:val="en-GB"/>
        </w:rPr>
        <w:t xml:space="preserve"> Does the project have the potential </w:t>
      </w:r>
      <w:r w:rsidR="000833AB" w:rsidRPr="00865243">
        <w:rPr>
          <w:rFonts w:ascii="Gill Sans MT" w:eastAsia="Calibri" w:hAnsi="Gill Sans MT"/>
          <w:lang w:val="en-GB"/>
        </w:rPr>
        <w:t>to be</w:t>
      </w:r>
      <w:r w:rsidRPr="00865243">
        <w:rPr>
          <w:rFonts w:ascii="Gill Sans MT" w:eastAsia="Calibri" w:hAnsi="Gill Sans MT"/>
          <w:lang w:val="en-GB"/>
        </w:rPr>
        <w:t xml:space="preserve"> developed further and </w:t>
      </w:r>
      <w:r w:rsidR="000833AB" w:rsidRPr="00865243">
        <w:rPr>
          <w:rFonts w:ascii="Gill Sans MT" w:eastAsia="Calibri" w:hAnsi="Gill Sans MT"/>
          <w:lang w:val="en-GB"/>
        </w:rPr>
        <w:t xml:space="preserve">to </w:t>
      </w:r>
      <w:r w:rsidRPr="00865243">
        <w:rPr>
          <w:rFonts w:ascii="Gill Sans MT" w:eastAsia="Calibri" w:hAnsi="Gill Sans MT"/>
          <w:lang w:val="en-GB"/>
        </w:rPr>
        <w:t>inspire others?</w:t>
      </w:r>
    </w:p>
    <w:p w14:paraId="24EDA148" w14:textId="77777777" w:rsidR="002641F8" w:rsidRPr="00865243" w:rsidRDefault="002641F8" w:rsidP="002641F8">
      <w:pPr>
        <w:rPr>
          <w:rFonts w:ascii="Gill Sans MT" w:hAnsi="Gill Sans MT"/>
          <w:sz w:val="22"/>
          <w:szCs w:val="22"/>
          <w:lang w:val="en-GB"/>
        </w:rPr>
      </w:pPr>
    </w:p>
    <w:p w14:paraId="4B512052" w14:textId="77777777" w:rsidR="002641F8" w:rsidRPr="00865243" w:rsidRDefault="002641F8" w:rsidP="002641F8">
      <w:pPr>
        <w:pStyle w:val="ListParagraph"/>
        <w:numPr>
          <w:ilvl w:val="0"/>
          <w:numId w:val="9"/>
        </w:numPr>
        <w:shd w:val="clear" w:color="auto" w:fill="FFFFFF" w:themeFill="background1"/>
        <w:spacing w:after="0" w:line="240" w:lineRule="auto"/>
        <w:ind w:left="360"/>
        <w:rPr>
          <w:rFonts w:ascii="Gill Sans MT" w:eastAsia="Calibri" w:hAnsi="Gill Sans MT"/>
          <w:lang w:val="en-GB"/>
        </w:rPr>
      </w:pPr>
      <w:r w:rsidRPr="00865243">
        <w:rPr>
          <w:rFonts w:ascii="Gill Sans MT" w:eastAsia="Calibri" w:hAnsi="Gill Sans MT"/>
          <w:b/>
          <w:bCs/>
          <w:i/>
          <w:iCs/>
          <w:lang w:val="en-GB"/>
        </w:rPr>
        <w:t>Innovation</w:t>
      </w:r>
      <w:r w:rsidRPr="00865243">
        <w:rPr>
          <w:rFonts w:ascii="Gill Sans MT" w:eastAsia="Calibri" w:hAnsi="Gill Sans MT"/>
          <w:lang w:val="en-GB"/>
        </w:rPr>
        <w:t>: Assessing the contribution the proposed activity would make to its field or genre and its potential for impact in the local context.</w:t>
      </w:r>
      <w:r w:rsidRPr="00865243">
        <w:rPr>
          <w:lang w:val="en-GB"/>
        </w:rPr>
        <w:br/>
      </w:r>
      <w:r w:rsidRPr="00865243">
        <w:rPr>
          <w:lang w:val="en-GB"/>
        </w:rPr>
        <w:br/>
      </w:r>
      <w:r w:rsidRPr="00865243">
        <w:rPr>
          <w:rFonts w:ascii="Gill Sans MT" w:eastAsia="Calibri" w:hAnsi="Gill Sans MT"/>
          <w:lang w:val="en-GB"/>
        </w:rPr>
        <w:t xml:space="preserve">To what extent does the project demonstrate originality and new approaches in its content and approach? Does it open up possibilities for dialogue and/or new interpretations of identity, gender roles, social and artistic environments? Does the project offer new insights? Are applicants using new tools/media, networks and other forms of expression appropriate for young people? </w:t>
      </w:r>
      <w:r w:rsidRPr="00865243">
        <w:rPr>
          <w:lang w:val="en-GB"/>
        </w:rPr>
        <w:br/>
      </w:r>
    </w:p>
    <w:p w14:paraId="0251C97A" w14:textId="77777777" w:rsidR="002641F8" w:rsidRPr="00865243" w:rsidRDefault="002641F8" w:rsidP="002641F8">
      <w:pPr>
        <w:pStyle w:val="ListParagraph"/>
        <w:numPr>
          <w:ilvl w:val="0"/>
          <w:numId w:val="9"/>
        </w:numPr>
        <w:shd w:val="clear" w:color="auto" w:fill="FFFFFF"/>
        <w:spacing w:after="0" w:line="240" w:lineRule="auto"/>
        <w:ind w:left="360"/>
      </w:pPr>
      <w:r w:rsidRPr="00865243">
        <w:rPr>
          <w:rFonts w:ascii="Gill Sans MT" w:eastAsia="Calibri" w:hAnsi="Gill Sans MT"/>
          <w:b/>
          <w:i/>
          <w:lang w:val="en-GB"/>
        </w:rPr>
        <w:t>Cost</w:t>
      </w:r>
      <w:r w:rsidRPr="00865243">
        <w:rPr>
          <w:rFonts w:ascii="Gill Sans MT" w:eastAsia="Calibri" w:hAnsi="Gill Sans MT"/>
          <w:lang w:val="en-GB"/>
        </w:rPr>
        <w:t xml:space="preserve">: Assessing whether the proposed project's costs correspond to the output of the project. </w:t>
      </w:r>
      <w:r w:rsidRPr="00865243">
        <w:rPr>
          <w:rFonts w:ascii="Gill Sans MT" w:eastAsia="Calibri" w:hAnsi="Gill Sans MT"/>
          <w:lang w:val="en-GB"/>
        </w:rPr>
        <w:br/>
      </w:r>
      <w:r w:rsidRPr="00865243">
        <w:rPr>
          <w:rFonts w:ascii="Gill Sans MT" w:eastAsia="Calibri" w:hAnsi="Gill Sans MT"/>
          <w:lang w:val="en-GB"/>
        </w:rPr>
        <w:br/>
        <w:t>Is the budget reasonable and suited to the project's objectives? Is the proposed expenditure justified and realistic?</w:t>
      </w:r>
    </w:p>
    <w:p w14:paraId="260F30FE" w14:textId="1CD8D558" w:rsidR="00AE526E" w:rsidRPr="00865243" w:rsidRDefault="00AE526E" w:rsidP="002641F8"/>
    <w:sectPr w:rsidR="00AE526E" w:rsidRPr="00865243" w:rsidSect="00714953">
      <w:footerReference w:type="even" r:id="rId10"/>
      <w:footerReference w:type="default" r:id="rId11"/>
      <w:pgSz w:w="12240" w:h="15840"/>
      <w:pgMar w:top="1170" w:right="1800" w:bottom="117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92195" w16cid:durableId="1E1C3CAB"/>
  <w16cid:commentId w16cid:paraId="785FD904" w16cid:durableId="1E1C3D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8A39" w14:textId="77777777" w:rsidR="00714953" w:rsidRDefault="00714953" w:rsidP="00AE526E">
      <w:r>
        <w:separator/>
      </w:r>
    </w:p>
  </w:endnote>
  <w:endnote w:type="continuationSeparator" w:id="0">
    <w:p w14:paraId="10ECBDF4" w14:textId="77777777" w:rsidR="00714953" w:rsidRDefault="00714953" w:rsidP="00A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6165" w14:textId="77777777" w:rsidR="00714953" w:rsidRDefault="00714953" w:rsidP="00B6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85">
      <w:rPr>
        <w:rStyle w:val="PageNumber"/>
        <w:noProof/>
      </w:rPr>
      <w:t>4</w:t>
    </w:r>
    <w:r>
      <w:rPr>
        <w:rStyle w:val="PageNumber"/>
      </w:rPr>
      <w:fldChar w:fldCharType="end"/>
    </w:r>
  </w:p>
  <w:p w14:paraId="6881F469" w14:textId="77777777" w:rsidR="00714953" w:rsidRDefault="00714953" w:rsidP="00D139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82E" w14:textId="42AAA696" w:rsidR="00714953" w:rsidRPr="00D1395D" w:rsidRDefault="00714953" w:rsidP="00B66173">
    <w:pPr>
      <w:pStyle w:val="Footer"/>
      <w:framePr w:wrap="around" w:vAnchor="text" w:hAnchor="margin" w:xAlign="right" w:y="1"/>
      <w:rPr>
        <w:rStyle w:val="PageNumber"/>
        <w:rFonts w:ascii="Gill Sans MT" w:hAnsi="Gill Sans MT"/>
        <w:sz w:val="18"/>
        <w:szCs w:val="18"/>
      </w:rPr>
    </w:pPr>
    <w:r w:rsidRPr="00D1395D">
      <w:rPr>
        <w:rStyle w:val="PageNumber"/>
        <w:rFonts w:ascii="Gill Sans MT" w:hAnsi="Gill Sans MT"/>
        <w:sz w:val="18"/>
        <w:szCs w:val="18"/>
      </w:rPr>
      <w:fldChar w:fldCharType="begin"/>
    </w:r>
    <w:r w:rsidRPr="00D1395D">
      <w:rPr>
        <w:rStyle w:val="PageNumber"/>
        <w:rFonts w:ascii="Gill Sans MT" w:hAnsi="Gill Sans MT"/>
        <w:sz w:val="18"/>
        <w:szCs w:val="18"/>
      </w:rPr>
      <w:instrText xml:space="preserve">PAGE  </w:instrText>
    </w:r>
    <w:r w:rsidRPr="00D1395D">
      <w:rPr>
        <w:rStyle w:val="PageNumber"/>
        <w:rFonts w:ascii="Gill Sans MT" w:hAnsi="Gill Sans MT"/>
        <w:sz w:val="18"/>
        <w:szCs w:val="18"/>
      </w:rPr>
      <w:fldChar w:fldCharType="separate"/>
    </w:r>
    <w:r w:rsidR="00D26A11">
      <w:rPr>
        <w:rStyle w:val="PageNumber"/>
        <w:rFonts w:ascii="Gill Sans MT" w:hAnsi="Gill Sans MT"/>
        <w:noProof/>
        <w:sz w:val="18"/>
        <w:szCs w:val="18"/>
      </w:rPr>
      <w:t>4</w:t>
    </w:r>
    <w:r w:rsidRPr="00D1395D">
      <w:rPr>
        <w:rStyle w:val="PageNumber"/>
        <w:rFonts w:ascii="Gill Sans MT" w:hAnsi="Gill Sans MT"/>
        <w:sz w:val="18"/>
        <w:szCs w:val="18"/>
      </w:rPr>
      <w:fldChar w:fldCharType="end"/>
    </w:r>
  </w:p>
  <w:p w14:paraId="4EDCB239" w14:textId="77777777" w:rsidR="00714953" w:rsidRDefault="00714953" w:rsidP="00D139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6C07" w14:textId="77777777" w:rsidR="00714953" w:rsidRDefault="00714953" w:rsidP="00AE526E">
      <w:r>
        <w:separator/>
      </w:r>
    </w:p>
  </w:footnote>
  <w:footnote w:type="continuationSeparator" w:id="0">
    <w:p w14:paraId="12BE90BA" w14:textId="77777777" w:rsidR="00714953" w:rsidRDefault="00714953" w:rsidP="00AE526E">
      <w:r>
        <w:continuationSeparator/>
      </w:r>
    </w:p>
  </w:footnote>
  <w:footnote w:id="1">
    <w:p w14:paraId="16AAFF13" w14:textId="77777777" w:rsidR="002641F8" w:rsidRPr="00355BC0" w:rsidRDefault="002641F8" w:rsidP="002641F8">
      <w:pPr>
        <w:rPr>
          <w:rFonts w:ascii="Gill Sans MT" w:hAnsi="Gill Sans MT"/>
          <w:sz w:val="20"/>
          <w:szCs w:val="20"/>
          <w:lang w:val="en-GB"/>
        </w:rPr>
      </w:pPr>
      <w:r w:rsidRPr="00355BC0">
        <w:rPr>
          <w:rStyle w:val="FootnoteReference"/>
          <w:rFonts w:ascii="Gill Sans MT" w:hAnsi="Gill Sans MT"/>
          <w:sz w:val="20"/>
          <w:szCs w:val="20"/>
        </w:rPr>
        <w:footnoteRef/>
      </w:r>
      <w:r w:rsidRPr="00355BC0">
        <w:rPr>
          <w:rFonts w:ascii="Gill Sans MT" w:hAnsi="Gill Sans MT"/>
          <w:sz w:val="20"/>
          <w:szCs w:val="20"/>
        </w:rPr>
        <w:t xml:space="preserve"> </w:t>
      </w:r>
      <w:r w:rsidRPr="00355BC0">
        <w:rPr>
          <w:rFonts w:ascii="Gill Sans MT" w:hAnsi="Gill Sans MT"/>
          <w:sz w:val="20"/>
          <w:szCs w:val="20"/>
          <w:lang w:val="en-GB"/>
        </w:rPr>
        <w:t>The Fund has defined quality as a composite indicator, consisting of the following 5 criteria.</w:t>
      </w:r>
    </w:p>
    <w:p w14:paraId="390846C2"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Rigorous</w:t>
      </w:r>
      <w:r w:rsidRPr="00355BC0">
        <w:rPr>
          <w:rFonts w:ascii="Gill Sans MT" w:hAnsi="Gill Sans MT"/>
          <w:sz w:val="20"/>
          <w:szCs w:val="20"/>
          <w:lang w:val="en-GB"/>
        </w:rPr>
        <w:t>: interesting idea, well thought through and put together, produced and presented</w:t>
      </w:r>
    </w:p>
    <w:p w14:paraId="0D8F5C91"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Original</w:t>
      </w:r>
      <w:r w:rsidRPr="00355BC0">
        <w:rPr>
          <w:rFonts w:ascii="Gill Sans MT" w:hAnsi="Gill Sans MT"/>
          <w:sz w:val="20"/>
          <w:szCs w:val="20"/>
          <w:lang w:val="en-GB"/>
        </w:rPr>
        <w:t>: to be one of a kind, a new idea/concept/perspective, adventurous, ground breaking</w:t>
      </w:r>
    </w:p>
    <w:p w14:paraId="4FDEE338"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Transformative</w:t>
      </w:r>
      <w:r w:rsidRPr="00355BC0">
        <w:rPr>
          <w:rFonts w:ascii="Gill Sans MT" w:hAnsi="Gill Sans MT"/>
          <w:sz w:val="20"/>
          <w:szCs w:val="20"/>
          <w:lang w:val="en-GB"/>
        </w:rPr>
        <w:t>: to be challenging, prompts feelings, thought provoking, promoting different ways of thinking and acting, provokes response</w:t>
      </w:r>
    </w:p>
    <w:p w14:paraId="34BFAC31" w14:textId="77777777" w:rsidR="002641F8"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Context-specific</w:t>
      </w:r>
      <w:r w:rsidRPr="00355BC0">
        <w:rPr>
          <w:rFonts w:ascii="Gill Sans MT" w:hAnsi="Gill Sans MT"/>
          <w:sz w:val="20"/>
          <w:szCs w:val="20"/>
          <w:lang w:val="en-GB"/>
        </w:rPr>
        <w:t>: important to happen or discussed in the local context, enhancement of the context, rethinking history, societal impact (locally or globally)</w:t>
      </w:r>
    </w:p>
    <w:p w14:paraId="383DAD44"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Inclusive</w:t>
      </w:r>
      <w:r w:rsidRPr="00355BC0">
        <w:rPr>
          <w:rFonts w:ascii="Gill Sans MT" w:hAnsi="Gill Sans MT"/>
          <w:sz w:val="20"/>
          <w:szCs w:val="20"/>
          <w:lang w:val="en-GB"/>
        </w:rPr>
        <w:t>: to be (directly or indirectly) linked to the ultimate aim of more inclusive societies, connecting people against marginalisation, oppression, division and threat. This could happen through different ways, e.g. the people involved, audiences, programme and context or organisation.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C61"/>
    <w:multiLevelType w:val="multilevel"/>
    <w:tmpl w:val="357C285A"/>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1" w15:restartNumberingAfterBreak="0">
    <w:nsid w:val="072E18CA"/>
    <w:multiLevelType w:val="multilevel"/>
    <w:tmpl w:val="5E16DB98"/>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2" w15:restartNumberingAfterBreak="0">
    <w:nsid w:val="0CBA7F30"/>
    <w:multiLevelType w:val="hybridMultilevel"/>
    <w:tmpl w:val="FE4E8374"/>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4851ED"/>
    <w:multiLevelType w:val="hybridMultilevel"/>
    <w:tmpl w:val="F6A01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C506D"/>
    <w:multiLevelType w:val="multilevel"/>
    <w:tmpl w:val="73B0971C"/>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5" w15:restartNumberingAfterBreak="0">
    <w:nsid w:val="15F04747"/>
    <w:multiLevelType w:val="hybridMultilevel"/>
    <w:tmpl w:val="D48ED75A"/>
    <w:lvl w:ilvl="0" w:tplc="669E2E08">
      <w:numFmt w:val="bullet"/>
      <w:lvlText w:val="-"/>
      <w:lvlJc w:val="left"/>
      <w:pPr>
        <w:ind w:left="1074" w:hanging="360"/>
      </w:pPr>
      <w:rPr>
        <w:rFonts w:ascii="Cambria" w:eastAsiaTheme="minorHAnsi" w:hAnsi="Cambria"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8AF23D1"/>
    <w:multiLevelType w:val="hybridMultilevel"/>
    <w:tmpl w:val="AB3CB67C"/>
    <w:lvl w:ilvl="0" w:tplc="669E2E08">
      <w:numFmt w:val="bullet"/>
      <w:lvlText w:val="-"/>
      <w:lvlJc w:val="left"/>
      <w:pPr>
        <w:ind w:left="1788" w:hanging="360"/>
      </w:pPr>
      <w:rPr>
        <w:rFonts w:ascii="Cambria" w:eastAsiaTheme="minorHAnsi" w:hAnsi="Cambria" w:cstheme="minorBid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15:restartNumberingAfterBreak="0">
    <w:nsid w:val="1C8F529D"/>
    <w:multiLevelType w:val="hybridMultilevel"/>
    <w:tmpl w:val="7C60DEAC"/>
    <w:lvl w:ilvl="0" w:tplc="56CC3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77B1"/>
    <w:multiLevelType w:val="hybridMultilevel"/>
    <w:tmpl w:val="3632707E"/>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25D750D3"/>
    <w:multiLevelType w:val="hybridMultilevel"/>
    <w:tmpl w:val="A26A29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A646886"/>
    <w:multiLevelType w:val="multilevel"/>
    <w:tmpl w:val="5CD26E4E"/>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11" w15:restartNumberingAfterBreak="0">
    <w:nsid w:val="2B49584A"/>
    <w:multiLevelType w:val="hybridMultilevel"/>
    <w:tmpl w:val="CBEA81D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9A751D"/>
    <w:multiLevelType w:val="hybridMultilevel"/>
    <w:tmpl w:val="A80E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82F3A"/>
    <w:multiLevelType w:val="hybridMultilevel"/>
    <w:tmpl w:val="48486796"/>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CE5622"/>
    <w:multiLevelType w:val="hybridMultilevel"/>
    <w:tmpl w:val="54D4D616"/>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FB6AE6"/>
    <w:multiLevelType w:val="hybridMultilevel"/>
    <w:tmpl w:val="E6001DB0"/>
    <w:lvl w:ilvl="0" w:tplc="D8BA184A">
      <w:numFmt w:val="bullet"/>
      <w:lvlText w:val="-"/>
      <w:lvlJc w:val="left"/>
      <w:pPr>
        <w:ind w:left="1080" w:hanging="360"/>
      </w:pPr>
      <w:rPr>
        <w:rFonts w:ascii="Gill Sans MT" w:eastAsia="Open Sans" w:hAnsi="Gill Sans MT" w:cs="Open San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737BD2"/>
    <w:multiLevelType w:val="hybridMultilevel"/>
    <w:tmpl w:val="9B301EDA"/>
    <w:lvl w:ilvl="0" w:tplc="D55CEB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223055"/>
    <w:multiLevelType w:val="hybridMultilevel"/>
    <w:tmpl w:val="C738534A"/>
    <w:lvl w:ilvl="0" w:tplc="864237E8">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7792170"/>
    <w:multiLevelType w:val="hybridMultilevel"/>
    <w:tmpl w:val="79985A4A"/>
    <w:lvl w:ilvl="0" w:tplc="BAEEEE7A">
      <w:start w:val="2"/>
      <w:numFmt w:val="bullet"/>
      <w:lvlText w:val="-"/>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62C58"/>
    <w:multiLevelType w:val="hybridMultilevel"/>
    <w:tmpl w:val="0AACBF1A"/>
    <w:lvl w:ilvl="0" w:tplc="F028E46E">
      <w:start w:val="2"/>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00A02"/>
    <w:multiLevelType w:val="multilevel"/>
    <w:tmpl w:val="4056842C"/>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21" w15:restartNumberingAfterBreak="0">
    <w:nsid w:val="68043428"/>
    <w:multiLevelType w:val="hybridMultilevel"/>
    <w:tmpl w:val="77EE7B6C"/>
    <w:lvl w:ilvl="0" w:tplc="669E2E08">
      <w:numFmt w:val="bullet"/>
      <w:lvlText w:val="-"/>
      <w:lvlJc w:val="left"/>
      <w:pPr>
        <w:ind w:left="1434" w:hanging="360"/>
      </w:pPr>
      <w:rPr>
        <w:rFonts w:ascii="Cambria" w:eastAsiaTheme="minorHAnsi" w:hAnsi="Cambria" w:cstheme="minorBidi"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6F2070F3"/>
    <w:multiLevelType w:val="hybridMultilevel"/>
    <w:tmpl w:val="949465C8"/>
    <w:lvl w:ilvl="0" w:tplc="68FE2E32">
      <w:start w:val="1"/>
      <w:numFmt w:val="bullet"/>
      <w:lvlText w:val="-"/>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7F15"/>
    <w:multiLevelType w:val="hybridMultilevel"/>
    <w:tmpl w:val="3B1887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78F76602"/>
    <w:multiLevelType w:val="hybridMultilevel"/>
    <w:tmpl w:val="3BACB80A"/>
    <w:lvl w:ilvl="0" w:tplc="462A3234">
      <w:start w:val="2"/>
      <w:numFmt w:val="bullet"/>
      <w:lvlText w:val="-"/>
      <w:lvlJc w:val="left"/>
      <w:pPr>
        <w:ind w:left="720" w:hanging="360"/>
      </w:pPr>
      <w:rPr>
        <w:rFonts w:ascii="Gill Sans MT" w:eastAsia="Times New Roman" w:hAnsi="Gill Sans MT"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2"/>
  </w:num>
  <w:num w:numId="5">
    <w:abstractNumId w:val="7"/>
  </w:num>
  <w:num w:numId="6">
    <w:abstractNumId w:val="18"/>
  </w:num>
  <w:num w:numId="7">
    <w:abstractNumId w:val="19"/>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3"/>
  </w:num>
  <w:num w:numId="14">
    <w:abstractNumId w:val="14"/>
  </w:num>
  <w:num w:numId="15">
    <w:abstractNumId w:val="6"/>
  </w:num>
  <w:num w:numId="16">
    <w:abstractNumId w:val="22"/>
  </w:num>
  <w:num w:numId="17">
    <w:abstractNumId w:val="21"/>
  </w:num>
  <w:num w:numId="18">
    <w:abstractNumId w:val="12"/>
  </w:num>
  <w:num w:numId="19">
    <w:abstractNumId w:val="23"/>
  </w:num>
  <w:num w:numId="20">
    <w:abstractNumId w:val="24"/>
  </w:num>
  <w:num w:numId="21">
    <w:abstractNumId w:val="5"/>
  </w:num>
  <w:num w:numId="22">
    <w:abstractNumId w:val="10"/>
  </w:num>
  <w:num w:numId="23">
    <w:abstractNumId w:val="4"/>
  </w:num>
  <w:num w:numId="24">
    <w:abstractNumId w:val="20"/>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1A"/>
    <w:rsid w:val="000028C7"/>
    <w:rsid w:val="000321B8"/>
    <w:rsid w:val="000408FF"/>
    <w:rsid w:val="0006232B"/>
    <w:rsid w:val="000774F0"/>
    <w:rsid w:val="000833AB"/>
    <w:rsid w:val="000869B4"/>
    <w:rsid w:val="000A3E8C"/>
    <w:rsid w:val="000B01B5"/>
    <w:rsid w:val="000C16C5"/>
    <w:rsid w:val="000C35A1"/>
    <w:rsid w:val="000E35C8"/>
    <w:rsid w:val="000E629A"/>
    <w:rsid w:val="000F6D1E"/>
    <w:rsid w:val="00105A6B"/>
    <w:rsid w:val="001263EF"/>
    <w:rsid w:val="00126E1C"/>
    <w:rsid w:val="0014032B"/>
    <w:rsid w:val="00142C7B"/>
    <w:rsid w:val="00153C97"/>
    <w:rsid w:val="00163BE4"/>
    <w:rsid w:val="00195807"/>
    <w:rsid w:val="001A03A8"/>
    <w:rsid w:val="001A3B1E"/>
    <w:rsid w:val="001A62BD"/>
    <w:rsid w:val="001B60A4"/>
    <w:rsid w:val="001B7973"/>
    <w:rsid w:val="001C6F04"/>
    <w:rsid w:val="001E6278"/>
    <w:rsid w:val="001F193F"/>
    <w:rsid w:val="001F5C41"/>
    <w:rsid w:val="002027DF"/>
    <w:rsid w:val="00205651"/>
    <w:rsid w:val="0020573B"/>
    <w:rsid w:val="00220A2F"/>
    <w:rsid w:val="00243CD9"/>
    <w:rsid w:val="00244257"/>
    <w:rsid w:val="002641F8"/>
    <w:rsid w:val="0028378A"/>
    <w:rsid w:val="00285DAD"/>
    <w:rsid w:val="002A14DD"/>
    <w:rsid w:val="002A2B3D"/>
    <w:rsid w:val="002A3B4D"/>
    <w:rsid w:val="002A5441"/>
    <w:rsid w:val="002A5983"/>
    <w:rsid w:val="002B7261"/>
    <w:rsid w:val="002F251C"/>
    <w:rsid w:val="002F6DCB"/>
    <w:rsid w:val="00305DEC"/>
    <w:rsid w:val="0031775A"/>
    <w:rsid w:val="00340E0B"/>
    <w:rsid w:val="00346C89"/>
    <w:rsid w:val="0035596B"/>
    <w:rsid w:val="00355BC0"/>
    <w:rsid w:val="003650A3"/>
    <w:rsid w:val="00391833"/>
    <w:rsid w:val="0039325D"/>
    <w:rsid w:val="00393C4C"/>
    <w:rsid w:val="003942A4"/>
    <w:rsid w:val="003A72C6"/>
    <w:rsid w:val="003C550B"/>
    <w:rsid w:val="003C5889"/>
    <w:rsid w:val="003D1AAA"/>
    <w:rsid w:val="003F2BAD"/>
    <w:rsid w:val="00433C47"/>
    <w:rsid w:val="00443FAF"/>
    <w:rsid w:val="00445EF3"/>
    <w:rsid w:val="00455797"/>
    <w:rsid w:val="00456671"/>
    <w:rsid w:val="00474049"/>
    <w:rsid w:val="0047626C"/>
    <w:rsid w:val="00484950"/>
    <w:rsid w:val="00487166"/>
    <w:rsid w:val="004A0554"/>
    <w:rsid w:val="004A622C"/>
    <w:rsid w:val="004B65FE"/>
    <w:rsid w:val="004C27DD"/>
    <w:rsid w:val="00502483"/>
    <w:rsid w:val="005069D6"/>
    <w:rsid w:val="005070AB"/>
    <w:rsid w:val="0051542F"/>
    <w:rsid w:val="00533625"/>
    <w:rsid w:val="00561E26"/>
    <w:rsid w:val="005639ED"/>
    <w:rsid w:val="00565F1E"/>
    <w:rsid w:val="00565F91"/>
    <w:rsid w:val="0058457C"/>
    <w:rsid w:val="00592D26"/>
    <w:rsid w:val="005B7411"/>
    <w:rsid w:val="005D6710"/>
    <w:rsid w:val="005F2D09"/>
    <w:rsid w:val="00602596"/>
    <w:rsid w:val="0060601A"/>
    <w:rsid w:val="00611650"/>
    <w:rsid w:val="00616108"/>
    <w:rsid w:val="00617682"/>
    <w:rsid w:val="00632527"/>
    <w:rsid w:val="00684C2F"/>
    <w:rsid w:val="006C02AE"/>
    <w:rsid w:val="006C1E5B"/>
    <w:rsid w:val="006F04D5"/>
    <w:rsid w:val="00714953"/>
    <w:rsid w:val="007251C1"/>
    <w:rsid w:val="00731730"/>
    <w:rsid w:val="0074385F"/>
    <w:rsid w:val="00754034"/>
    <w:rsid w:val="00755A65"/>
    <w:rsid w:val="00760BD1"/>
    <w:rsid w:val="00771371"/>
    <w:rsid w:val="0077486C"/>
    <w:rsid w:val="007D1A54"/>
    <w:rsid w:val="007D3FAD"/>
    <w:rsid w:val="007F1297"/>
    <w:rsid w:val="007F5CA8"/>
    <w:rsid w:val="00842EEC"/>
    <w:rsid w:val="00845549"/>
    <w:rsid w:val="00865243"/>
    <w:rsid w:val="00865339"/>
    <w:rsid w:val="00874A30"/>
    <w:rsid w:val="00894FF5"/>
    <w:rsid w:val="008B2064"/>
    <w:rsid w:val="008B5D17"/>
    <w:rsid w:val="008B60F6"/>
    <w:rsid w:val="008C2348"/>
    <w:rsid w:val="008C5C40"/>
    <w:rsid w:val="008E6F85"/>
    <w:rsid w:val="008F145A"/>
    <w:rsid w:val="008F636E"/>
    <w:rsid w:val="008F70F2"/>
    <w:rsid w:val="009157E9"/>
    <w:rsid w:val="00925937"/>
    <w:rsid w:val="00941110"/>
    <w:rsid w:val="00943D5A"/>
    <w:rsid w:val="009452B8"/>
    <w:rsid w:val="009750C2"/>
    <w:rsid w:val="009761DD"/>
    <w:rsid w:val="00980D78"/>
    <w:rsid w:val="00981A55"/>
    <w:rsid w:val="009A544B"/>
    <w:rsid w:val="009E0715"/>
    <w:rsid w:val="009F01BB"/>
    <w:rsid w:val="009F74D2"/>
    <w:rsid w:val="00A20171"/>
    <w:rsid w:val="00A22C2A"/>
    <w:rsid w:val="00A22D52"/>
    <w:rsid w:val="00A25C83"/>
    <w:rsid w:val="00A46E62"/>
    <w:rsid w:val="00A51542"/>
    <w:rsid w:val="00A5580A"/>
    <w:rsid w:val="00A717FB"/>
    <w:rsid w:val="00A801EC"/>
    <w:rsid w:val="00AA1B69"/>
    <w:rsid w:val="00AA68BE"/>
    <w:rsid w:val="00AB496B"/>
    <w:rsid w:val="00AC1A75"/>
    <w:rsid w:val="00AE526E"/>
    <w:rsid w:val="00B05AC9"/>
    <w:rsid w:val="00B14151"/>
    <w:rsid w:val="00B15890"/>
    <w:rsid w:val="00B34C41"/>
    <w:rsid w:val="00B3547B"/>
    <w:rsid w:val="00B43DE6"/>
    <w:rsid w:val="00B4425D"/>
    <w:rsid w:val="00B62DED"/>
    <w:rsid w:val="00B66173"/>
    <w:rsid w:val="00B928FC"/>
    <w:rsid w:val="00B95B6E"/>
    <w:rsid w:val="00BC23B3"/>
    <w:rsid w:val="00BD0717"/>
    <w:rsid w:val="00BE0993"/>
    <w:rsid w:val="00BE2778"/>
    <w:rsid w:val="00BF5E44"/>
    <w:rsid w:val="00BF7960"/>
    <w:rsid w:val="00C10080"/>
    <w:rsid w:val="00C642C8"/>
    <w:rsid w:val="00C86737"/>
    <w:rsid w:val="00C87D23"/>
    <w:rsid w:val="00C90328"/>
    <w:rsid w:val="00C93AF6"/>
    <w:rsid w:val="00C9557C"/>
    <w:rsid w:val="00CD3750"/>
    <w:rsid w:val="00CE028E"/>
    <w:rsid w:val="00D1395D"/>
    <w:rsid w:val="00D25315"/>
    <w:rsid w:val="00D26A11"/>
    <w:rsid w:val="00D328AB"/>
    <w:rsid w:val="00D64959"/>
    <w:rsid w:val="00D64E10"/>
    <w:rsid w:val="00D837FD"/>
    <w:rsid w:val="00D96731"/>
    <w:rsid w:val="00DA0D39"/>
    <w:rsid w:val="00DB1981"/>
    <w:rsid w:val="00DB5F83"/>
    <w:rsid w:val="00DF7FD5"/>
    <w:rsid w:val="00E039D4"/>
    <w:rsid w:val="00E0405C"/>
    <w:rsid w:val="00E07548"/>
    <w:rsid w:val="00E1547F"/>
    <w:rsid w:val="00E217BF"/>
    <w:rsid w:val="00E21D84"/>
    <w:rsid w:val="00E22AF5"/>
    <w:rsid w:val="00E30933"/>
    <w:rsid w:val="00E36445"/>
    <w:rsid w:val="00E540FD"/>
    <w:rsid w:val="00E6062D"/>
    <w:rsid w:val="00E622DD"/>
    <w:rsid w:val="00E65469"/>
    <w:rsid w:val="00EB461E"/>
    <w:rsid w:val="00ED1FB4"/>
    <w:rsid w:val="00EE0419"/>
    <w:rsid w:val="00F008C1"/>
    <w:rsid w:val="00F01325"/>
    <w:rsid w:val="00F042E1"/>
    <w:rsid w:val="00F1169A"/>
    <w:rsid w:val="00F26E7B"/>
    <w:rsid w:val="00F3382F"/>
    <w:rsid w:val="00F62B60"/>
    <w:rsid w:val="00F71C50"/>
    <w:rsid w:val="00FA08B2"/>
    <w:rsid w:val="00FA66FD"/>
    <w:rsid w:val="00FC4F0C"/>
    <w:rsid w:val="00FE3777"/>
    <w:rsid w:val="00FE5DB3"/>
    <w:rsid w:val="054DB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517B7"/>
  <w14:defaultImageDpi w14:val="300"/>
  <w15:docId w15:val="{A05D9331-E515-4521-A79E-DF41884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0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601A"/>
    <w:rPr>
      <w:b/>
      <w:bCs/>
    </w:rPr>
  </w:style>
  <w:style w:type="character" w:styleId="Hyperlink">
    <w:name w:val="Hyperlink"/>
    <w:basedOn w:val="DefaultParagraphFont"/>
    <w:uiPriority w:val="99"/>
    <w:unhideWhenUsed/>
    <w:rsid w:val="000E629A"/>
    <w:rPr>
      <w:color w:val="0000FF" w:themeColor="hyperlink"/>
      <w:u w:val="single"/>
    </w:rPr>
  </w:style>
  <w:style w:type="paragraph" w:styleId="ListParagraph">
    <w:name w:val="List Paragraph"/>
    <w:basedOn w:val="Normal"/>
    <w:uiPriority w:val="34"/>
    <w:qFormat/>
    <w:rsid w:val="003A72C6"/>
    <w:pPr>
      <w:spacing w:after="160" w:line="259" w:lineRule="auto"/>
      <w:ind w:left="720"/>
      <w:contextualSpacing/>
    </w:pPr>
    <w:rPr>
      <w:rFonts w:eastAsiaTheme="minorHAnsi"/>
      <w:sz w:val="22"/>
      <w:szCs w:val="22"/>
      <w:lang w:val="nl-NL"/>
    </w:rPr>
  </w:style>
  <w:style w:type="paragraph" w:styleId="NoSpacing">
    <w:name w:val="No Spacing"/>
    <w:qFormat/>
    <w:rsid w:val="000A3E8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44257"/>
    <w:rPr>
      <w:color w:val="800080" w:themeColor="followedHyperlink"/>
      <w:u w:val="single"/>
    </w:rPr>
  </w:style>
  <w:style w:type="paragraph" w:styleId="BalloonText">
    <w:name w:val="Balloon Text"/>
    <w:basedOn w:val="Normal"/>
    <w:link w:val="BalloonTextChar"/>
    <w:uiPriority w:val="99"/>
    <w:semiHidden/>
    <w:unhideWhenUsed/>
    <w:rsid w:val="005F2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D09"/>
    <w:rPr>
      <w:rFonts w:ascii="Lucida Grande" w:hAnsi="Lucida Grande" w:cs="Lucida Grande"/>
      <w:sz w:val="18"/>
      <w:szCs w:val="18"/>
    </w:rPr>
  </w:style>
  <w:style w:type="table" w:customStyle="1" w:styleId="TableGrid1">
    <w:name w:val="Table Grid1"/>
    <w:basedOn w:val="TableNormal"/>
    <w:next w:val="TableGrid"/>
    <w:uiPriority w:val="39"/>
    <w:rsid w:val="009411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526E"/>
  </w:style>
  <w:style w:type="character" w:customStyle="1" w:styleId="FootnoteTextChar">
    <w:name w:val="Footnote Text Char"/>
    <w:basedOn w:val="DefaultParagraphFont"/>
    <w:link w:val="FootnoteText"/>
    <w:uiPriority w:val="99"/>
    <w:rsid w:val="00AE526E"/>
  </w:style>
  <w:style w:type="character" w:styleId="FootnoteReference">
    <w:name w:val="footnote reference"/>
    <w:basedOn w:val="DefaultParagraphFont"/>
    <w:uiPriority w:val="99"/>
    <w:unhideWhenUsed/>
    <w:rsid w:val="00AE526E"/>
    <w:rPr>
      <w:vertAlign w:val="superscript"/>
    </w:rPr>
  </w:style>
  <w:style w:type="paragraph" w:styleId="Footer">
    <w:name w:val="footer"/>
    <w:basedOn w:val="Normal"/>
    <w:link w:val="FooterChar"/>
    <w:uiPriority w:val="99"/>
    <w:unhideWhenUsed/>
    <w:rsid w:val="00D1395D"/>
    <w:pPr>
      <w:tabs>
        <w:tab w:val="center" w:pos="4320"/>
        <w:tab w:val="right" w:pos="8640"/>
      </w:tabs>
    </w:pPr>
  </w:style>
  <w:style w:type="character" w:customStyle="1" w:styleId="FooterChar">
    <w:name w:val="Footer Char"/>
    <w:basedOn w:val="DefaultParagraphFont"/>
    <w:link w:val="Footer"/>
    <w:uiPriority w:val="99"/>
    <w:rsid w:val="00D1395D"/>
  </w:style>
  <w:style w:type="character" w:styleId="PageNumber">
    <w:name w:val="page number"/>
    <w:basedOn w:val="DefaultParagraphFont"/>
    <w:uiPriority w:val="99"/>
    <w:semiHidden/>
    <w:unhideWhenUsed/>
    <w:rsid w:val="00D1395D"/>
  </w:style>
  <w:style w:type="paragraph" w:styleId="Header">
    <w:name w:val="header"/>
    <w:basedOn w:val="Normal"/>
    <w:link w:val="HeaderChar"/>
    <w:uiPriority w:val="99"/>
    <w:unhideWhenUsed/>
    <w:rsid w:val="00D1395D"/>
    <w:pPr>
      <w:tabs>
        <w:tab w:val="center" w:pos="4320"/>
        <w:tab w:val="right" w:pos="8640"/>
      </w:tabs>
    </w:pPr>
  </w:style>
  <w:style w:type="character" w:customStyle="1" w:styleId="HeaderChar">
    <w:name w:val="Header Char"/>
    <w:basedOn w:val="DefaultParagraphFont"/>
    <w:link w:val="Header"/>
    <w:uiPriority w:val="99"/>
    <w:rsid w:val="00D1395D"/>
  </w:style>
  <w:style w:type="character" w:styleId="CommentReference">
    <w:name w:val="annotation reference"/>
    <w:basedOn w:val="DefaultParagraphFont"/>
    <w:uiPriority w:val="99"/>
    <w:semiHidden/>
    <w:unhideWhenUsed/>
    <w:rsid w:val="00943D5A"/>
    <w:rPr>
      <w:sz w:val="16"/>
      <w:szCs w:val="16"/>
    </w:rPr>
  </w:style>
  <w:style w:type="paragraph" w:styleId="CommentText">
    <w:name w:val="annotation text"/>
    <w:basedOn w:val="Normal"/>
    <w:link w:val="CommentTextChar"/>
    <w:uiPriority w:val="99"/>
    <w:semiHidden/>
    <w:unhideWhenUsed/>
    <w:rsid w:val="00943D5A"/>
    <w:rPr>
      <w:sz w:val="20"/>
      <w:szCs w:val="20"/>
    </w:rPr>
  </w:style>
  <w:style w:type="character" w:customStyle="1" w:styleId="CommentTextChar">
    <w:name w:val="Comment Text Char"/>
    <w:basedOn w:val="DefaultParagraphFont"/>
    <w:link w:val="CommentText"/>
    <w:uiPriority w:val="99"/>
    <w:semiHidden/>
    <w:rsid w:val="00943D5A"/>
    <w:rPr>
      <w:sz w:val="20"/>
      <w:szCs w:val="20"/>
    </w:rPr>
  </w:style>
  <w:style w:type="paragraph" w:styleId="CommentSubject">
    <w:name w:val="annotation subject"/>
    <w:basedOn w:val="CommentText"/>
    <w:next w:val="CommentText"/>
    <w:link w:val="CommentSubjectChar"/>
    <w:uiPriority w:val="99"/>
    <w:semiHidden/>
    <w:unhideWhenUsed/>
    <w:rsid w:val="00943D5A"/>
    <w:rPr>
      <w:b/>
      <w:bCs/>
    </w:rPr>
  </w:style>
  <w:style w:type="character" w:customStyle="1" w:styleId="CommentSubjectChar">
    <w:name w:val="Comment Subject Char"/>
    <w:basedOn w:val="CommentTextChar"/>
    <w:link w:val="CommentSubject"/>
    <w:uiPriority w:val="99"/>
    <w:semiHidden/>
    <w:rsid w:val="00943D5A"/>
    <w:rPr>
      <w:b/>
      <w:bCs/>
      <w:sz w:val="20"/>
      <w:szCs w:val="20"/>
    </w:rPr>
  </w:style>
  <w:style w:type="paragraph" w:customStyle="1" w:styleId="Body">
    <w:name w:val="Body"/>
    <w:rsid w:val="00B928FC"/>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paragraph" w:styleId="Revision">
    <w:name w:val="Revision"/>
    <w:hidden/>
    <w:uiPriority w:val="99"/>
    <w:semiHidden/>
    <w:rsid w:val="00355BC0"/>
  </w:style>
  <w:style w:type="paragraph" w:customStyle="1" w:styleId="BodyA">
    <w:name w:val="Body A"/>
    <w:rsid w:val="003C5889"/>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List0">
    <w:name w:val="List 0"/>
    <w:basedOn w:val="NoList"/>
    <w:rsid w:val="003C5889"/>
    <w:pPr>
      <w:numPr>
        <w:numId w:val="26"/>
      </w:numPr>
    </w:pPr>
  </w:style>
  <w:style w:type="character" w:customStyle="1" w:styleId="FootnoteTextChar1">
    <w:name w:val="Footnote Text Char1"/>
    <w:basedOn w:val="DefaultParagraphFont"/>
    <w:uiPriority w:val="99"/>
    <w:semiHidden/>
    <w:rsid w:val="00DF7FD5"/>
    <w:rPr>
      <w:sz w:val="20"/>
      <w:szCs w:val="20"/>
    </w:rPr>
  </w:style>
  <w:style w:type="paragraph" w:customStyle="1" w:styleId="Default">
    <w:name w:val="Default"/>
    <w:rsid w:val="00195807"/>
    <w:pPr>
      <w:autoSpaceDE w:val="0"/>
      <w:autoSpaceDN w:val="0"/>
      <w:adjustRightInd w:val="0"/>
    </w:pPr>
    <w:rPr>
      <w:rFonts w:ascii="Gill Sans MT" w:hAnsi="Gill Sans MT" w:cs="Gill Sans MT"/>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4716">
      <w:bodyDiv w:val="1"/>
      <w:marLeft w:val="0"/>
      <w:marRight w:val="0"/>
      <w:marTop w:val="0"/>
      <w:marBottom w:val="0"/>
      <w:divBdr>
        <w:top w:val="none" w:sz="0" w:space="0" w:color="auto"/>
        <w:left w:val="none" w:sz="0" w:space="0" w:color="auto"/>
        <w:bottom w:val="none" w:sz="0" w:space="0" w:color="auto"/>
        <w:right w:val="none" w:sz="0" w:space="0" w:color="auto"/>
      </w:divBdr>
    </w:div>
    <w:div w:id="316153011">
      <w:bodyDiv w:val="1"/>
      <w:marLeft w:val="0"/>
      <w:marRight w:val="0"/>
      <w:marTop w:val="0"/>
      <w:marBottom w:val="0"/>
      <w:divBdr>
        <w:top w:val="none" w:sz="0" w:space="0" w:color="auto"/>
        <w:left w:val="none" w:sz="0" w:space="0" w:color="auto"/>
        <w:bottom w:val="none" w:sz="0" w:space="0" w:color="auto"/>
        <w:right w:val="none" w:sz="0" w:space="0" w:color="auto"/>
      </w:divBdr>
      <w:divsChild>
        <w:div w:id="1347171786">
          <w:marLeft w:val="0"/>
          <w:marRight w:val="0"/>
          <w:marTop w:val="0"/>
          <w:marBottom w:val="0"/>
          <w:divBdr>
            <w:top w:val="none" w:sz="0" w:space="0" w:color="auto"/>
            <w:left w:val="none" w:sz="0" w:space="0" w:color="auto"/>
            <w:bottom w:val="none" w:sz="0" w:space="0" w:color="auto"/>
            <w:right w:val="none" w:sz="0" w:space="0" w:color="auto"/>
          </w:divBdr>
        </w:div>
        <w:div w:id="242882533">
          <w:marLeft w:val="0"/>
          <w:marRight w:val="0"/>
          <w:marTop w:val="0"/>
          <w:marBottom w:val="0"/>
          <w:divBdr>
            <w:top w:val="none" w:sz="0" w:space="0" w:color="auto"/>
            <w:left w:val="none" w:sz="0" w:space="0" w:color="auto"/>
            <w:bottom w:val="none" w:sz="0" w:space="0" w:color="auto"/>
            <w:right w:val="none" w:sz="0" w:space="0" w:color="auto"/>
          </w:divBdr>
        </w:div>
        <w:div w:id="709299915">
          <w:marLeft w:val="0"/>
          <w:marRight w:val="0"/>
          <w:marTop w:val="0"/>
          <w:marBottom w:val="0"/>
          <w:divBdr>
            <w:top w:val="none" w:sz="0" w:space="0" w:color="auto"/>
            <w:left w:val="none" w:sz="0" w:space="0" w:color="auto"/>
            <w:bottom w:val="none" w:sz="0" w:space="0" w:color="auto"/>
            <w:right w:val="none" w:sz="0" w:space="0" w:color="auto"/>
          </w:divBdr>
        </w:div>
      </w:divsChild>
    </w:div>
    <w:div w:id="914583401">
      <w:bodyDiv w:val="1"/>
      <w:marLeft w:val="0"/>
      <w:marRight w:val="0"/>
      <w:marTop w:val="0"/>
      <w:marBottom w:val="0"/>
      <w:divBdr>
        <w:top w:val="none" w:sz="0" w:space="0" w:color="auto"/>
        <w:left w:val="none" w:sz="0" w:space="0" w:color="auto"/>
        <w:bottom w:val="none" w:sz="0" w:space="0" w:color="auto"/>
        <w:right w:val="none" w:sz="0" w:space="0" w:color="auto"/>
      </w:divBdr>
    </w:div>
    <w:div w:id="1042486769">
      <w:bodyDiv w:val="1"/>
      <w:marLeft w:val="0"/>
      <w:marRight w:val="0"/>
      <w:marTop w:val="0"/>
      <w:marBottom w:val="0"/>
      <w:divBdr>
        <w:top w:val="none" w:sz="0" w:space="0" w:color="auto"/>
        <w:left w:val="none" w:sz="0" w:space="0" w:color="auto"/>
        <w:bottom w:val="none" w:sz="0" w:space="0" w:color="auto"/>
        <w:right w:val="none" w:sz="0" w:space="0" w:color="auto"/>
      </w:divBdr>
      <w:divsChild>
        <w:div w:id="1089622004">
          <w:marLeft w:val="0"/>
          <w:marRight w:val="0"/>
          <w:marTop w:val="0"/>
          <w:marBottom w:val="0"/>
          <w:divBdr>
            <w:top w:val="none" w:sz="0" w:space="0" w:color="auto"/>
            <w:left w:val="none" w:sz="0" w:space="0" w:color="auto"/>
            <w:bottom w:val="none" w:sz="0" w:space="0" w:color="auto"/>
            <w:right w:val="none" w:sz="0" w:space="0" w:color="auto"/>
          </w:divBdr>
        </w:div>
        <w:div w:id="1892959091">
          <w:marLeft w:val="0"/>
          <w:marRight w:val="0"/>
          <w:marTop w:val="0"/>
          <w:marBottom w:val="0"/>
          <w:divBdr>
            <w:top w:val="none" w:sz="0" w:space="0" w:color="auto"/>
            <w:left w:val="none" w:sz="0" w:space="0" w:color="auto"/>
            <w:bottom w:val="none" w:sz="0" w:space="0" w:color="auto"/>
            <w:right w:val="none" w:sz="0" w:space="0" w:color="auto"/>
          </w:divBdr>
        </w:div>
        <w:div w:id="1013266525">
          <w:marLeft w:val="0"/>
          <w:marRight w:val="0"/>
          <w:marTop w:val="0"/>
          <w:marBottom w:val="0"/>
          <w:divBdr>
            <w:top w:val="none" w:sz="0" w:space="0" w:color="auto"/>
            <w:left w:val="none" w:sz="0" w:space="0" w:color="auto"/>
            <w:bottom w:val="none" w:sz="0" w:space="0" w:color="auto"/>
            <w:right w:val="none" w:sz="0" w:space="0" w:color="auto"/>
          </w:divBdr>
        </w:div>
        <w:div w:id="1515804612">
          <w:marLeft w:val="0"/>
          <w:marRight w:val="0"/>
          <w:marTop w:val="0"/>
          <w:marBottom w:val="0"/>
          <w:divBdr>
            <w:top w:val="none" w:sz="0" w:space="0" w:color="auto"/>
            <w:left w:val="none" w:sz="0" w:space="0" w:color="auto"/>
            <w:bottom w:val="none" w:sz="0" w:space="0" w:color="auto"/>
            <w:right w:val="none" w:sz="0" w:space="0" w:color="auto"/>
          </w:divBdr>
        </w:div>
        <w:div w:id="417022095">
          <w:marLeft w:val="0"/>
          <w:marRight w:val="0"/>
          <w:marTop w:val="0"/>
          <w:marBottom w:val="0"/>
          <w:divBdr>
            <w:top w:val="none" w:sz="0" w:space="0" w:color="auto"/>
            <w:left w:val="none" w:sz="0" w:space="0" w:color="auto"/>
            <w:bottom w:val="none" w:sz="0" w:space="0" w:color="auto"/>
            <w:right w:val="none" w:sz="0" w:space="0" w:color="auto"/>
          </w:divBdr>
        </w:div>
        <w:div w:id="1216813913">
          <w:marLeft w:val="0"/>
          <w:marRight w:val="0"/>
          <w:marTop w:val="0"/>
          <w:marBottom w:val="0"/>
          <w:divBdr>
            <w:top w:val="none" w:sz="0" w:space="0" w:color="auto"/>
            <w:left w:val="none" w:sz="0" w:space="0" w:color="auto"/>
            <w:bottom w:val="none" w:sz="0" w:space="0" w:color="auto"/>
            <w:right w:val="none" w:sz="0" w:space="0" w:color="auto"/>
          </w:divBdr>
        </w:div>
        <w:div w:id="1010720619">
          <w:marLeft w:val="0"/>
          <w:marRight w:val="0"/>
          <w:marTop w:val="0"/>
          <w:marBottom w:val="0"/>
          <w:divBdr>
            <w:top w:val="none" w:sz="0" w:space="0" w:color="auto"/>
            <w:left w:val="none" w:sz="0" w:space="0" w:color="auto"/>
            <w:bottom w:val="none" w:sz="0" w:space="0" w:color="auto"/>
            <w:right w:val="none" w:sz="0" w:space="0" w:color="auto"/>
          </w:divBdr>
        </w:div>
      </w:divsChild>
    </w:div>
    <w:div w:id="1300305782">
      <w:bodyDiv w:val="1"/>
      <w:marLeft w:val="0"/>
      <w:marRight w:val="0"/>
      <w:marTop w:val="0"/>
      <w:marBottom w:val="0"/>
      <w:divBdr>
        <w:top w:val="none" w:sz="0" w:space="0" w:color="auto"/>
        <w:left w:val="none" w:sz="0" w:space="0" w:color="auto"/>
        <w:bottom w:val="none" w:sz="0" w:space="0" w:color="auto"/>
        <w:right w:val="none" w:sz="0" w:space="0" w:color="auto"/>
      </w:divBdr>
      <w:divsChild>
        <w:div w:id="1527139654">
          <w:marLeft w:val="0"/>
          <w:marRight w:val="0"/>
          <w:marTop w:val="0"/>
          <w:marBottom w:val="0"/>
          <w:divBdr>
            <w:top w:val="none" w:sz="0" w:space="0" w:color="auto"/>
            <w:left w:val="none" w:sz="0" w:space="0" w:color="auto"/>
            <w:bottom w:val="none" w:sz="0" w:space="0" w:color="auto"/>
            <w:right w:val="none" w:sz="0" w:space="0" w:color="auto"/>
          </w:divBdr>
        </w:div>
        <w:div w:id="562064747">
          <w:marLeft w:val="0"/>
          <w:marRight w:val="0"/>
          <w:marTop w:val="0"/>
          <w:marBottom w:val="0"/>
          <w:divBdr>
            <w:top w:val="none" w:sz="0" w:space="0" w:color="auto"/>
            <w:left w:val="none" w:sz="0" w:space="0" w:color="auto"/>
            <w:bottom w:val="none" w:sz="0" w:space="0" w:color="auto"/>
            <w:right w:val="none" w:sz="0" w:space="0" w:color="auto"/>
          </w:divBdr>
        </w:div>
      </w:divsChild>
    </w:div>
    <w:div w:id="1788619206">
      <w:bodyDiv w:val="1"/>
      <w:marLeft w:val="0"/>
      <w:marRight w:val="0"/>
      <w:marTop w:val="0"/>
      <w:marBottom w:val="0"/>
      <w:divBdr>
        <w:top w:val="none" w:sz="0" w:space="0" w:color="auto"/>
        <w:left w:val="none" w:sz="0" w:space="0" w:color="auto"/>
        <w:bottom w:val="none" w:sz="0" w:space="0" w:color="auto"/>
        <w:right w:val="none" w:sz="0" w:space="0" w:color="auto"/>
      </w:divBdr>
    </w:div>
    <w:div w:id="1856724087">
      <w:bodyDiv w:val="1"/>
      <w:marLeft w:val="0"/>
      <w:marRight w:val="0"/>
      <w:marTop w:val="0"/>
      <w:marBottom w:val="0"/>
      <w:divBdr>
        <w:top w:val="none" w:sz="0" w:space="0" w:color="auto"/>
        <w:left w:val="none" w:sz="0" w:space="0" w:color="auto"/>
        <w:bottom w:val="none" w:sz="0" w:space="0" w:color="auto"/>
        <w:right w:val="none" w:sz="0" w:space="0" w:color="auto"/>
      </w:divBdr>
    </w:div>
    <w:div w:id="2081052832">
      <w:bodyDiv w:val="1"/>
      <w:marLeft w:val="0"/>
      <w:marRight w:val="0"/>
      <w:marTop w:val="0"/>
      <w:marBottom w:val="0"/>
      <w:divBdr>
        <w:top w:val="none" w:sz="0" w:space="0" w:color="auto"/>
        <w:left w:val="none" w:sz="0" w:space="0" w:color="auto"/>
        <w:bottom w:val="none" w:sz="0" w:space="0" w:color="auto"/>
        <w:right w:val="none" w:sz="0" w:space="0" w:color="auto"/>
      </w:divBdr>
      <w:divsChild>
        <w:div w:id="982392358">
          <w:marLeft w:val="0"/>
          <w:marRight w:val="0"/>
          <w:marTop w:val="0"/>
          <w:marBottom w:val="0"/>
          <w:divBdr>
            <w:top w:val="none" w:sz="0" w:space="0" w:color="auto"/>
            <w:left w:val="none" w:sz="0" w:space="0" w:color="auto"/>
            <w:bottom w:val="none" w:sz="0" w:space="0" w:color="auto"/>
            <w:right w:val="none" w:sz="0" w:space="0" w:color="auto"/>
          </w:divBdr>
        </w:div>
        <w:div w:id="583729542">
          <w:marLeft w:val="0"/>
          <w:marRight w:val="0"/>
          <w:marTop w:val="0"/>
          <w:marBottom w:val="0"/>
          <w:divBdr>
            <w:top w:val="none" w:sz="0" w:space="0" w:color="auto"/>
            <w:left w:val="none" w:sz="0" w:space="0" w:color="auto"/>
            <w:bottom w:val="none" w:sz="0" w:space="0" w:color="auto"/>
            <w:right w:val="none" w:sz="0" w:space="0" w:color="auto"/>
          </w:divBdr>
        </w:div>
        <w:div w:id="1754936410">
          <w:marLeft w:val="0"/>
          <w:marRight w:val="0"/>
          <w:marTop w:val="0"/>
          <w:marBottom w:val="0"/>
          <w:divBdr>
            <w:top w:val="none" w:sz="0" w:space="0" w:color="auto"/>
            <w:left w:val="none" w:sz="0" w:space="0" w:color="auto"/>
            <w:bottom w:val="none" w:sz="0" w:space="0" w:color="auto"/>
            <w:right w:val="none" w:sz="0" w:space="0" w:color="auto"/>
          </w:divBdr>
        </w:div>
        <w:div w:id="2049135348">
          <w:marLeft w:val="0"/>
          <w:marRight w:val="0"/>
          <w:marTop w:val="0"/>
          <w:marBottom w:val="0"/>
          <w:divBdr>
            <w:top w:val="none" w:sz="0" w:space="0" w:color="auto"/>
            <w:left w:val="none" w:sz="0" w:space="0" w:color="auto"/>
            <w:bottom w:val="none" w:sz="0" w:space="0" w:color="auto"/>
            <w:right w:val="none" w:sz="0" w:space="0" w:color="auto"/>
          </w:divBdr>
        </w:div>
        <w:div w:id="1948654573">
          <w:marLeft w:val="0"/>
          <w:marRight w:val="0"/>
          <w:marTop w:val="0"/>
          <w:marBottom w:val="0"/>
          <w:divBdr>
            <w:top w:val="none" w:sz="0" w:space="0" w:color="auto"/>
            <w:left w:val="none" w:sz="0" w:space="0" w:color="auto"/>
            <w:bottom w:val="none" w:sz="0" w:space="0" w:color="auto"/>
            <w:right w:val="none" w:sz="0" w:space="0" w:color="auto"/>
          </w:divBdr>
        </w:div>
        <w:div w:id="1811434232">
          <w:marLeft w:val="0"/>
          <w:marRight w:val="0"/>
          <w:marTop w:val="0"/>
          <w:marBottom w:val="0"/>
          <w:divBdr>
            <w:top w:val="none" w:sz="0" w:space="0" w:color="auto"/>
            <w:left w:val="none" w:sz="0" w:space="0" w:color="auto"/>
            <w:bottom w:val="none" w:sz="0" w:space="0" w:color="auto"/>
            <w:right w:val="none" w:sz="0" w:space="0" w:color="auto"/>
          </w:divBdr>
        </w:div>
        <w:div w:id="638415760">
          <w:marLeft w:val="0"/>
          <w:marRight w:val="0"/>
          <w:marTop w:val="0"/>
          <w:marBottom w:val="0"/>
          <w:divBdr>
            <w:top w:val="none" w:sz="0" w:space="0" w:color="auto"/>
            <w:left w:val="none" w:sz="0" w:space="0" w:color="auto"/>
            <w:bottom w:val="none" w:sz="0" w:space="0" w:color="auto"/>
            <w:right w:val="none" w:sz="0" w:space="0" w:color="auto"/>
          </w:divBdr>
        </w:div>
        <w:div w:id="45035540">
          <w:marLeft w:val="0"/>
          <w:marRight w:val="0"/>
          <w:marTop w:val="0"/>
          <w:marBottom w:val="0"/>
          <w:divBdr>
            <w:top w:val="none" w:sz="0" w:space="0" w:color="auto"/>
            <w:left w:val="none" w:sz="0" w:space="0" w:color="auto"/>
            <w:bottom w:val="none" w:sz="0" w:space="0" w:color="auto"/>
            <w:right w:val="none" w:sz="0" w:space="0" w:color="auto"/>
          </w:divBdr>
        </w:div>
        <w:div w:id="2043051147">
          <w:marLeft w:val="0"/>
          <w:marRight w:val="0"/>
          <w:marTop w:val="0"/>
          <w:marBottom w:val="0"/>
          <w:divBdr>
            <w:top w:val="none" w:sz="0" w:space="0" w:color="auto"/>
            <w:left w:val="none" w:sz="0" w:space="0" w:color="auto"/>
            <w:bottom w:val="none" w:sz="0" w:space="0" w:color="auto"/>
            <w:right w:val="none" w:sz="0" w:space="0" w:color="auto"/>
          </w:divBdr>
        </w:div>
        <w:div w:id="416371173">
          <w:marLeft w:val="0"/>
          <w:marRight w:val="0"/>
          <w:marTop w:val="0"/>
          <w:marBottom w:val="0"/>
          <w:divBdr>
            <w:top w:val="none" w:sz="0" w:space="0" w:color="auto"/>
            <w:left w:val="none" w:sz="0" w:space="0" w:color="auto"/>
            <w:bottom w:val="none" w:sz="0" w:space="0" w:color="auto"/>
            <w:right w:val="none" w:sz="0" w:space="0" w:color="auto"/>
          </w:divBdr>
        </w:div>
        <w:div w:id="1310136549">
          <w:marLeft w:val="0"/>
          <w:marRight w:val="0"/>
          <w:marTop w:val="0"/>
          <w:marBottom w:val="0"/>
          <w:divBdr>
            <w:top w:val="none" w:sz="0" w:space="0" w:color="auto"/>
            <w:left w:val="none" w:sz="0" w:space="0" w:color="auto"/>
            <w:bottom w:val="none" w:sz="0" w:space="0" w:color="auto"/>
            <w:right w:val="none" w:sz="0" w:space="0" w:color="auto"/>
          </w:divBdr>
        </w:div>
        <w:div w:id="638921353">
          <w:marLeft w:val="0"/>
          <w:marRight w:val="0"/>
          <w:marTop w:val="0"/>
          <w:marBottom w:val="0"/>
          <w:divBdr>
            <w:top w:val="none" w:sz="0" w:space="0" w:color="auto"/>
            <w:left w:val="none" w:sz="0" w:space="0" w:color="auto"/>
            <w:bottom w:val="none" w:sz="0" w:space="0" w:color="auto"/>
            <w:right w:val="none" w:sz="0" w:space="0" w:color="auto"/>
          </w:divBdr>
        </w:div>
        <w:div w:id="1878615639">
          <w:marLeft w:val="0"/>
          <w:marRight w:val="0"/>
          <w:marTop w:val="0"/>
          <w:marBottom w:val="0"/>
          <w:divBdr>
            <w:top w:val="none" w:sz="0" w:space="0" w:color="auto"/>
            <w:left w:val="none" w:sz="0" w:space="0" w:color="auto"/>
            <w:bottom w:val="none" w:sz="0" w:space="0" w:color="auto"/>
            <w:right w:val="none" w:sz="0" w:space="0" w:color="auto"/>
          </w:divBdr>
        </w:div>
        <w:div w:id="1319071791">
          <w:marLeft w:val="0"/>
          <w:marRight w:val="0"/>
          <w:marTop w:val="0"/>
          <w:marBottom w:val="0"/>
          <w:divBdr>
            <w:top w:val="none" w:sz="0" w:space="0" w:color="auto"/>
            <w:left w:val="none" w:sz="0" w:space="0" w:color="auto"/>
            <w:bottom w:val="none" w:sz="0" w:space="0" w:color="auto"/>
            <w:right w:val="none" w:sz="0" w:space="0" w:color="auto"/>
          </w:divBdr>
        </w:div>
        <w:div w:id="1773814112">
          <w:marLeft w:val="0"/>
          <w:marRight w:val="0"/>
          <w:marTop w:val="0"/>
          <w:marBottom w:val="0"/>
          <w:divBdr>
            <w:top w:val="none" w:sz="0" w:space="0" w:color="auto"/>
            <w:left w:val="none" w:sz="0" w:space="0" w:color="auto"/>
            <w:bottom w:val="none" w:sz="0" w:space="0" w:color="auto"/>
            <w:right w:val="none" w:sz="0" w:space="0" w:color="auto"/>
          </w:divBdr>
        </w:div>
        <w:div w:id="483934313">
          <w:marLeft w:val="0"/>
          <w:marRight w:val="0"/>
          <w:marTop w:val="0"/>
          <w:marBottom w:val="0"/>
          <w:divBdr>
            <w:top w:val="none" w:sz="0" w:space="0" w:color="auto"/>
            <w:left w:val="none" w:sz="0" w:space="0" w:color="auto"/>
            <w:bottom w:val="none" w:sz="0" w:space="0" w:color="auto"/>
            <w:right w:val="none" w:sz="0" w:space="0" w:color="auto"/>
          </w:divBdr>
        </w:div>
        <w:div w:id="430516688">
          <w:marLeft w:val="0"/>
          <w:marRight w:val="0"/>
          <w:marTop w:val="0"/>
          <w:marBottom w:val="0"/>
          <w:divBdr>
            <w:top w:val="none" w:sz="0" w:space="0" w:color="auto"/>
            <w:left w:val="none" w:sz="0" w:space="0" w:color="auto"/>
            <w:bottom w:val="none" w:sz="0" w:space="0" w:color="auto"/>
            <w:right w:val="none" w:sz="0" w:space="0" w:color="auto"/>
          </w:divBdr>
        </w:div>
        <w:div w:id="512033184">
          <w:marLeft w:val="0"/>
          <w:marRight w:val="0"/>
          <w:marTop w:val="0"/>
          <w:marBottom w:val="0"/>
          <w:divBdr>
            <w:top w:val="none" w:sz="0" w:space="0" w:color="auto"/>
            <w:left w:val="none" w:sz="0" w:space="0" w:color="auto"/>
            <w:bottom w:val="none" w:sz="0" w:space="0" w:color="auto"/>
            <w:right w:val="none" w:sz="0" w:space="0" w:color="auto"/>
          </w:divBdr>
        </w:div>
        <w:div w:id="1885093964">
          <w:marLeft w:val="0"/>
          <w:marRight w:val="0"/>
          <w:marTop w:val="0"/>
          <w:marBottom w:val="0"/>
          <w:divBdr>
            <w:top w:val="none" w:sz="0" w:space="0" w:color="auto"/>
            <w:left w:val="none" w:sz="0" w:space="0" w:color="auto"/>
            <w:bottom w:val="none" w:sz="0" w:space="0" w:color="auto"/>
            <w:right w:val="none" w:sz="0" w:space="0" w:color="auto"/>
          </w:divBdr>
        </w:div>
        <w:div w:id="796412973">
          <w:marLeft w:val="0"/>
          <w:marRight w:val="0"/>
          <w:marTop w:val="0"/>
          <w:marBottom w:val="0"/>
          <w:divBdr>
            <w:top w:val="none" w:sz="0" w:space="0" w:color="auto"/>
            <w:left w:val="none" w:sz="0" w:space="0" w:color="auto"/>
            <w:bottom w:val="none" w:sz="0" w:space="0" w:color="auto"/>
            <w:right w:val="none" w:sz="0" w:space="0" w:color="auto"/>
          </w:divBdr>
        </w:div>
        <w:div w:id="2101489264">
          <w:marLeft w:val="0"/>
          <w:marRight w:val="0"/>
          <w:marTop w:val="0"/>
          <w:marBottom w:val="0"/>
          <w:divBdr>
            <w:top w:val="none" w:sz="0" w:space="0" w:color="auto"/>
            <w:left w:val="none" w:sz="0" w:space="0" w:color="auto"/>
            <w:bottom w:val="none" w:sz="0" w:space="0" w:color="auto"/>
            <w:right w:val="none" w:sz="0" w:space="0" w:color="auto"/>
          </w:divBdr>
        </w:div>
        <w:div w:id="587815793">
          <w:marLeft w:val="0"/>
          <w:marRight w:val="0"/>
          <w:marTop w:val="0"/>
          <w:marBottom w:val="0"/>
          <w:divBdr>
            <w:top w:val="none" w:sz="0" w:space="0" w:color="auto"/>
            <w:left w:val="none" w:sz="0" w:space="0" w:color="auto"/>
            <w:bottom w:val="none" w:sz="0" w:space="0" w:color="auto"/>
            <w:right w:val="none" w:sz="0" w:space="0" w:color="auto"/>
          </w:divBdr>
        </w:div>
        <w:div w:id="793714610">
          <w:marLeft w:val="0"/>
          <w:marRight w:val="0"/>
          <w:marTop w:val="0"/>
          <w:marBottom w:val="0"/>
          <w:divBdr>
            <w:top w:val="none" w:sz="0" w:space="0" w:color="auto"/>
            <w:left w:val="none" w:sz="0" w:space="0" w:color="auto"/>
            <w:bottom w:val="none" w:sz="0" w:space="0" w:color="auto"/>
            <w:right w:val="none" w:sz="0" w:space="0" w:color="auto"/>
          </w:divBdr>
        </w:div>
        <w:div w:id="94325599">
          <w:marLeft w:val="0"/>
          <w:marRight w:val="0"/>
          <w:marTop w:val="0"/>
          <w:marBottom w:val="0"/>
          <w:divBdr>
            <w:top w:val="none" w:sz="0" w:space="0" w:color="auto"/>
            <w:left w:val="none" w:sz="0" w:space="0" w:color="auto"/>
            <w:bottom w:val="none" w:sz="0" w:space="0" w:color="auto"/>
            <w:right w:val="none" w:sz="0" w:space="0" w:color="auto"/>
          </w:divBdr>
        </w:div>
        <w:div w:id="565576998">
          <w:marLeft w:val="0"/>
          <w:marRight w:val="0"/>
          <w:marTop w:val="0"/>
          <w:marBottom w:val="0"/>
          <w:divBdr>
            <w:top w:val="none" w:sz="0" w:space="0" w:color="auto"/>
            <w:left w:val="none" w:sz="0" w:space="0" w:color="auto"/>
            <w:bottom w:val="none" w:sz="0" w:space="0" w:color="auto"/>
            <w:right w:val="none" w:sz="0" w:space="0" w:color="auto"/>
          </w:divBdr>
        </w:div>
      </w:divsChild>
    </w:div>
    <w:div w:id="2113816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proposals@princeclausfund.n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proposals@princeclausfu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B1C5-7CEF-4701-AED8-FC11F374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Laura Alexander</cp:lastModifiedBy>
  <cp:revision>15</cp:revision>
  <cp:lastPrinted>2019-01-25T09:46:00Z</cp:lastPrinted>
  <dcterms:created xsi:type="dcterms:W3CDTF">2019-01-02T10:52:00Z</dcterms:created>
  <dcterms:modified xsi:type="dcterms:W3CDTF">2019-01-25T10:13:00Z</dcterms:modified>
</cp:coreProperties>
</file>